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4B92" w14:textId="4CDA6284" w:rsidR="00110499" w:rsidRDefault="00110499" w:rsidP="00110499">
      <w:pPr>
        <w:spacing w:after="0" w:line="240" w:lineRule="auto"/>
        <w:jc w:val="right"/>
        <w:rPr>
          <w:rFonts w:ascii="Times New Roman" w:hAnsi="Times New Roman" w:cs="Times New Roman"/>
          <w:sz w:val="18"/>
          <w:szCs w:val="18"/>
        </w:rPr>
      </w:pPr>
    </w:p>
    <w:p w14:paraId="71024FA5" w14:textId="77777777" w:rsidR="00110499" w:rsidRDefault="00110499" w:rsidP="00110499">
      <w:pPr>
        <w:spacing w:after="0" w:line="240" w:lineRule="auto"/>
        <w:ind w:firstLine="708"/>
        <w:jc w:val="both"/>
        <w:rPr>
          <w:rFonts w:ascii="Times New Roman" w:hAnsi="Times New Roman" w:cs="Times New Roman"/>
          <w:sz w:val="18"/>
          <w:szCs w:val="18"/>
        </w:rPr>
      </w:pPr>
      <w:r w:rsidRPr="007E15AE">
        <w:rPr>
          <w:rFonts w:ascii="Times New Roman" w:hAnsi="Times New Roman" w:cs="Times New Roman"/>
          <w:sz w:val="18"/>
          <w:szCs w:val="18"/>
        </w:rPr>
        <w:t>Форма типового договора на оказание услуг по обращению с твердыми коммунальными отходами для:</w:t>
      </w:r>
    </w:p>
    <w:p w14:paraId="00B66A27" w14:textId="7AE10788" w:rsidR="00110499" w:rsidRDefault="00110499" w:rsidP="00110499">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Ф/Л</w:t>
      </w:r>
      <w:r w:rsidRPr="007E15AE">
        <w:rPr>
          <w:rFonts w:ascii="Times New Roman" w:hAnsi="Times New Roman" w:cs="Times New Roman"/>
          <w:sz w:val="18"/>
          <w:szCs w:val="18"/>
        </w:rPr>
        <w:t xml:space="preserve"> </w:t>
      </w:r>
      <w:r>
        <w:rPr>
          <w:rFonts w:ascii="Times New Roman" w:hAnsi="Times New Roman" w:cs="Times New Roman"/>
          <w:sz w:val="18"/>
          <w:szCs w:val="18"/>
        </w:rPr>
        <w:t>–</w:t>
      </w:r>
      <w:r w:rsidRPr="007E15AE">
        <w:rPr>
          <w:rFonts w:ascii="Times New Roman" w:hAnsi="Times New Roman" w:cs="Times New Roman"/>
          <w:sz w:val="18"/>
          <w:szCs w:val="18"/>
        </w:rPr>
        <w:t xml:space="preserve"> </w:t>
      </w:r>
      <w:r>
        <w:rPr>
          <w:rFonts w:ascii="Times New Roman" w:hAnsi="Times New Roman" w:cs="Times New Roman"/>
          <w:sz w:val="18"/>
          <w:szCs w:val="18"/>
        </w:rPr>
        <w:t>потребители коммунальной услуги, являющиеся собственниками либо владеющие на ином законном праве индивидуальным жилым домом;</w:t>
      </w:r>
    </w:p>
    <w:p w14:paraId="7112FB5C" w14:textId="4161359A" w:rsidR="00110499" w:rsidRDefault="00110499" w:rsidP="00110499">
      <w:pPr>
        <w:spacing w:after="0" w:line="240" w:lineRule="auto"/>
        <w:ind w:firstLine="708"/>
        <w:jc w:val="both"/>
        <w:rPr>
          <w:rFonts w:ascii="Times New Roman" w:hAnsi="Times New Roman" w:cs="Times New Roman"/>
          <w:sz w:val="18"/>
          <w:szCs w:val="18"/>
        </w:rPr>
      </w:pPr>
      <w:r>
        <w:rPr>
          <w:rFonts w:ascii="Times New Roman" w:hAnsi="Times New Roman" w:cs="Times New Roman" w:hint="eastAsia"/>
          <w:sz w:val="18"/>
          <w:szCs w:val="18"/>
        </w:rPr>
        <w:t>-</w:t>
      </w:r>
      <w:r w:rsidRPr="007E15AE">
        <w:rPr>
          <w:rFonts w:ascii="Times New Roman" w:hAnsi="Times New Roman" w:cs="Times New Roman"/>
          <w:sz w:val="18"/>
          <w:szCs w:val="18"/>
        </w:rPr>
        <w:t xml:space="preserve"> </w:t>
      </w:r>
      <w:r>
        <w:rPr>
          <w:rFonts w:ascii="Times New Roman" w:hAnsi="Times New Roman" w:cs="Times New Roman"/>
          <w:sz w:val="18"/>
          <w:szCs w:val="18"/>
        </w:rPr>
        <w:t>Ф/Л</w:t>
      </w:r>
      <w:r w:rsidRPr="007E15AE">
        <w:rPr>
          <w:rFonts w:ascii="Times New Roman" w:hAnsi="Times New Roman" w:cs="Times New Roman"/>
          <w:sz w:val="18"/>
          <w:szCs w:val="18"/>
        </w:rPr>
        <w:t xml:space="preserve"> </w:t>
      </w:r>
      <w:r>
        <w:rPr>
          <w:rFonts w:ascii="Times New Roman" w:hAnsi="Times New Roman" w:cs="Times New Roman"/>
          <w:sz w:val="18"/>
          <w:szCs w:val="18"/>
        </w:rPr>
        <w:t>–</w:t>
      </w:r>
      <w:r w:rsidRPr="007E15AE">
        <w:rPr>
          <w:rFonts w:ascii="Times New Roman" w:hAnsi="Times New Roman" w:cs="Times New Roman"/>
          <w:sz w:val="18"/>
          <w:szCs w:val="18"/>
        </w:rPr>
        <w:t xml:space="preserve"> </w:t>
      </w:r>
      <w:r>
        <w:rPr>
          <w:rFonts w:ascii="Times New Roman" w:hAnsi="Times New Roman" w:cs="Times New Roman"/>
          <w:sz w:val="18"/>
          <w:szCs w:val="18"/>
        </w:rPr>
        <w:t>потребители коммунальной услуги, являющиеся собственниками либо владеющие на ином законном праве жилым помещением в многоквартирном доме.</w:t>
      </w:r>
    </w:p>
    <w:p w14:paraId="5F44D070" w14:textId="77777777" w:rsidR="00110499" w:rsidRDefault="00110499" w:rsidP="00110499">
      <w:pPr>
        <w:pStyle w:val="a3"/>
        <w:rPr>
          <w:rFonts w:ascii="Times New Roman" w:hAnsi="Times New Roman" w:cs="Times New Roman"/>
          <w:b/>
        </w:rPr>
      </w:pPr>
    </w:p>
    <w:p w14:paraId="2F0B71B4" w14:textId="157E9B40" w:rsidR="00775A92" w:rsidRPr="002561B6" w:rsidRDefault="00775A92" w:rsidP="00775A92">
      <w:pPr>
        <w:pStyle w:val="a3"/>
        <w:jc w:val="center"/>
        <w:rPr>
          <w:rFonts w:ascii="Times New Roman" w:hAnsi="Times New Roman" w:cs="Times New Roman"/>
          <w:b/>
          <w:sz w:val="20"/>
          <w:szCs w:val="20"/>
        </w:rPr>
      </w:pPr>
      <w:r w:rsidRPr="002561B6">
        <w:rPr>
          <w:rFonts w:ascii="Times New Roman" w:hAnsi="Times New Roman" w:cs="Times New Roman"/>
          <w:b/>
          <w:sz w:val="20"/>
          <w:szCs w:val="20"/>
        </w:rPr>
        <w:t>ДОГОВОР</w:t>
      </w:r>
      <w:r w:rsidR="00110499" w:rsidRPr="002561B6">
        <w:rPr>
          <w:rFonts w:ascii="Times New Roman" w:hAnsi="Times New Roman" w:cs="Times New Roman"/>
          <w:b/>
          <w:sz w:val="20"/>
          <w:szCs w:val="20"/>
        </w:rPr>
        <w:t xml:space="preserve"> № ______</w:t>
      </w:r>
    </w:p>
    <w:p w14:paraId="6515E553" w14:textId="77777777" w:rsidR="00775A92" w:rsidRPr="002561B6" w:rsidRDefault="00775A92" w:rsidP="00775A92">
      <w:pPr>
        <w:pStyle w:val="a3"/>
        <w:jc w:val="center"/>
        <w:rPr>
          <w:rFonts w:ascii="Times New Roman" w:hAnsi="Times New Roman" w:cs="Times New Roman"/>
          <w:b/>
          <w:sz w:val="20"/>
          <w:szCs w:val="20"/>
        </w:rPr>
      </w:pPr>
      <w:r w:rsidRPr="002561B6">
        <w:rPr>
          <w:rFonts w:ascii="Times New Roman" w:hAnsi="Times New Roman" w:cs="Times New Roman"/>
          <w:b/>
          <w:sz w:val="20"/>
          <w:szCs w:val="20"/>
        </w:rPr>
        <w:t>на оказание услуг по обращению с твердыми коммунальными отходами</w:t>
      </w:r>
    </w:p>
    <w:p w14:paraId="140B8050" w14:textId="77777777" w:rsidR="000E4347" w:rsidRPr="002561B6" w:rsidRDefault="00775A92" w:rsidP="000E4347">
      <w:pPr>
        <w:pStyle w:val="a3"/>
        <w:rPr>
          <w:rFonts w:ascii="Times New Roman" w:hAnsi="Times New Roman" w:cs="Times New Roman"/>
          <w:sz w:val="20"/>
          <w:szCs w:val="20"/>
        </w:rPr>
      </w:pPr>
      <w:r w:rsidRPr="002561B6">
        <w:rPr>
          <w:rFonts w:ascii="Times New Roman" w:hAnsi="Times New Roman" w:cs="Times New Roman"/>
          <w:sz w:val="20"/>
          <w:szCs w:val="20"/>
        </w:rPr>
        <w:t xml:space="preserve"> </w:t>
      </w:r>
    </w:p>
    <w:p w14:paraId="18464AC4" w14:textId="5372A04C" w:rsidR="00775A92" w:rsidRPr="002561B6" w:rsidRDefault="000E4347" w:rsidP="008A7ED8">
      <w:pPr>
        <w:rPr>
          <w:rFonts w:ascii="Times New Roman" w:hAnsi="Times New Roman" w:cs="Times New Roman"/>
          <w:i/>
          <w:sz w:val="20"/>
          <w:szCs w:val="20"/>
        </w:rPr>
      </w:pPr>
      <w:r w:rsidRPr="002561B6">
        <w:rPr>
          <w:rFonts w:ascii="Times New Roman" w:hAnsi="Times New Roman" w:cs="Times New Roman"/>
          <w:i/>
          <w:sz w:val="20"/>
          <w:szCs w:val="20"/>
        </w:rPr>
        <w:t>Томская область</w:t>
      </w:r>
      <w:r w:rsidR="00775A92" w:rsidRPr="002561B6">
        <w:rPr>
          <w:rFonts w:ascii="Times New Roman" w:hAnsi="Times New Roman" w:cs="Times New Roman"/>
          <w:i/>
          <w:sz w:val="20"/>
          <w:szCs w:val="20"/>
        </w:rPr>
        <w:tab/>
      </w:r>
      <w:r w:rsidR="00775A92" w:rsidRPr="002561B6">
        <w:rPr>
          <w:rFonts w:ascii="Times New Roman" w:hAnsi="Times New Roman" w:cs="Times New Roman"/>
          <w:i/>
          <w:sz w:val="20"/>
          <w:szCs w:val="20"/>
        </w:rPr>
        <w:tab/>
      </w:r>
      <w:r w:rsidR="00775A92" w:rsidRPr="002561B6">
        <w:rPr>
          <w:rFonts w:ascii="Times New Roman" w:hAnsi="Times New Roman" w:cs="Times New Roman"/>
          <w:i/>
          <w:sz w:val="20"/>
          <w:szCs w:val="20"/>
        </w:rPr>
        <w:tab/>
      </w:r>
      <w:r w:rsidR="00775A92" w:rsidRPr="002561B6">
        <w:rPr>
          <w:rFonts w:ascii="Times New Roman" w:hAnsi="Times New Roman" w:cs="Times New Roman"/>
          <w:i/>
          <w:sz w:val="20"/>
          <w:szCs w:val="20"/>
        </w:rPr>
        <w:tab/>
      </w:r>
      <w:r w:rsidR="00775A92" w:rsidRPr="002561B6">
        <w:rPr>
          <w:rFonts w:ascii="Times New Roman" w:hAnsi="Times New Roman" w:cs="Times New Roman"/>
          <w:i/>
          <w:sz w:val="20"/>
          <w:szCs w:val="20"/>
        </w:rPr>
        <w:tab/>
      </w:r>
      <w:r w:rsidR="00775A92" w:rsidRPr="002561B6">
        <w:rPr>
          <w:rFonts w:ascii="Times New Roman" w:hAnsi="Times New Roman" w:cs="Times New Roman"/>
          <w:i/>
          <w:sz w:val="20"/>
          <w:szCs w:val="20"/>
        </w:rPr>
        <w:tab/>
      </w:r>
      <w:r w:rsidR="00775A92" w:rsidRPr="002561B6">
        <w:rPr>
          <w:rFonts w:ascii="Times New Roman" w:hAnsi="Times New Roman" w:cs="Times New Roman"/>
          <w:i/>
          <w:sz w:val="20"/>
          <w:szCs w:val="20"/>
        </w:rPr>
        <w:tab/>
      </w:r>
      <w:r w:rsidR="00775A92" w:rsidRPr="002561B6">
        <w:rPr>
          <w:rFonts w:ascii="Times New Roman" w:hAnsi="Times New Roman" w:cs="Times New Roman"/>
          <w:i/>
          <w:sz w:val="20"/>
          <w:szCs w:val="20"/>
        </w:rPr>
        <w:tab/>
        <w:t>«___»</w:t>
      </w:r>
      <w:r w:rsidR="00D2166D" w:rsidRPr="002561B6">
        <w:rPr>
          <w:rFonts w:ascii="Times New Roman" w:hAnsi="Times New Roman" w:cs="Times New Roman"/>
          <w:i/>
          <w:sz w:val="20"/>
          <w:szCs w:val="20"/>
        </w:rPr>
        <w:t xml:space="preserve"> </w:t>
      </w:r>
      <w:r w:rsidR="00775A92" w:rsidRPr="002561B6">
        <w:rPr>
          <w:rFonts w:ascii="Times New Roman" w:hAnsi="Times New Roman" w:cs="Times New Roman"/>
          <w:i/>
          <w:sz w:val="20"/>
          <w:szCs w:val="20"/>
        </w:rPr>
        <w:t>____________ 202</w:t>
      </w:r>
      <w:r w:rsidR="00D7336B" w:rsidRPr="002561B6">
        <w:rPr>
          <w:rFonts w:ascii="Times New Roman" w:hAnsi="Times New Roman" w:cs="Times New Roman"/>
          <w:i/>
          <w:sz w:val="20"/>
          <w:szCs w:val="20"/>
        </w:rPr>
        <w:t>3</w:t>
      </w:r>
      <w:r w:rsidR="00775A92" w:rsidRPr="002561B6">
        <w:rPr>
          <w:rFonts w:ascii="Times New Roman" w:hAnsi="Times New Roman" w:cs="Times New Roman"/>
          <w:i/>
          <w:sz w:val="20"/>
          <w:szCs w:val="20"/>
        </w:rPr>
        <w:t xml:space="preserve"> года</w:t>
      </w:r>
    </w:p>
    <w:p w14:paraId="7541C713" w14:textId="77777777" w:rsidR="00B403D8" w:rsidRPr="002561B6" w:rsidRDefault="00775A92" w:rsidP="00B403D8">
      <w:pPr>
        <w:pStyle w:val="a3"/>
        <w:ind w:firstLine="708"/>
        <w:jc w:val="both"/>
        <w:rPr>
          <w:rFonts w:ascii="Times New Roman" w:hAnsi="Times New Roman" w:cs="Times New Roman"/>
          <w:sz w:val="20"/>
          <w:szCs w:val="20"/>
        </w:rPr>
      </w:pPr>
      <w:r w:rsidRPr="002561B6">
        <w:rPr>
          <w:rFonts w:ascii="Times New Roman" w:hAnsi="Times New Roman" w:cs="Times New Roman"/>
          <w:b/>
          <w:sz w:val="20"/>
          <w:szCs w:val="20"/>
        </w:rPr>
        <w:t>Общество с ограниченной ответственностью «Партнер»</w:t>
      </w:r>
      <w:r w:rsidRPr="002561B6">
        <w:rPr>
          <w:rFonts w:ascii="Times New Roman" w:hAnsi="Times New Roman" w:cs="Times New Roman"/>
          <w:sz w:val="20"/>
          <w:szCs w:val="20"/>
        </w:rPr>
        <w:t>, именуемое в дальнейшем «Региональный оператор», в лице генерального директора Исаевой Виктории Сергеевны, действующего на основании устава, с одной стороны</w:t>
      </w:r>
      <w:r w:rsidR="00B403D8" w:rsidRPr="002561B6">
        <w:rPr>
          <w:rFonts w:ascii="Times New Roman" w:hAnsi="Times New Roman" w:cs="Times New Roman"/>
          <w:sz w:val="20"/>
          <w:szCs w:val="20"/>
        </w:rPr>
        <w:t xml:space="preserve">, </w:t>
      </w:r>
      <w:r w:rsidRPr="002561B6">
        <w:rPr>
          <w:rFonts w:ascii="Times New Roman" w:hAnsi="Times New Roman" w:cs="Times New Roman"/>
          <w:sz w:val="20"/>
          <w:szCs w:val="20"/>
        </w:rPr>
        <w:t>и</w:t>
      </w:r>
    </w:p>
    <w:p w14:paraId="19720AEB" w14:textId="1104812C" w:rsidR="00110499" w:rsidRPr="002561B6" w:rsidRDefault="00775A92" w:rsidP="00110499">
      <w:pPr>
        <w:autoSpaceDE w:val="0"/>
        <w:spacing w:after="0" w:line="240" w:lineRule="auto"/>
        <w:ind w:firstLine="709"/>
        <w:jc w:val="both"/>
        <w:rPr>
          <w:rFonts w:ascii="Times New Roman" w:hAnsi="Times New Roman" w:cs="Times New Roman"/>
          <w:sz w:val="20"/>
          <w:szCs w:val="20"/>
        </w:rPr>
      </w:pPr>
      <w:r w:rsidRPr="002561B6">
        <w:rPr>
          <w:rFonts w:ascii="Times New Roman" w:hAnsi="Times New Roman" w:cs="Times New Roman"/>
          <w:sz w:val="20"/>
          <w:szCs w:val="20"/>
        </w:rPr>
        <w:t>_______________________</w:t>
      </w:r>
      <w:r w:rsidR="00313DC6" w:rsidRPr="002561B6">
        <w:rPr>
          <w:rFonts w:ascii="Times New Roman" w:hAnsi="Times New Roman" w:cs="Times New Roman"/>
          <w:sz w:val="20"/>
          <w:szCs w:val="20"/>
        </w:rPr>
        <w:t>____________________</w:t>
      </w:r>
      <w:r w:rsidRPr="002561B6">
        <w:rPr>
          <w:rFonts w:ascii="Times New Roman" w:hAnsi="Times New Roman" w:cs="Times New Roman"/>
          <w:sz w:val="20"/>
          <w:szCs w:val="20"/>
        </w:rPr>
        <w:t>_____</w:t>
      </w:r>
      <w:r w:rsidR="00DB0389" w:rsidRPr="002561B6">
        <w:rPr>
          <w:rFonts w:ascii="Times New Roman" w:hAnsi="Times New Roman" w:cs="Times New Roman"/>
          <w:sz w:val="20"/>
          <w:szCs w:val="20"/>
        </w:rPr>
        <w:t xml:space="preserve"> (ФИО)</w:t>
      </w:r>
      <w:r w:rsidRPr="002561B6">
        <w:rPr>
          <w:rFonts w:ascii="Times New Roman" w:hAnsi="Times New Roman" w:cs="Times New Roman"/>
          <w:sz w:val="20"/>
          <w:szCs w:val="20"/>
        </w:rPr>
        <w:t xml:space="preserve">, </w:t>
      </w:r>
      <w:r w:rsidR="00110499" w:rsidRPr="002561B6">
        <w:rPr>
          <w:rFonts w:ascii="Times New Roman" w:hAnsi="Times New Roman" w:cs="Times New Roman"/>
          <w:sz w:val="20"/>
          <w:szCs w:val="20"/>
        </w:rPr>
        <w:t xml:space="preserve">паспорт: серия </w:t>
      </w:r>
      <w:r w:rsidR="00110499" w:rsidRPr="002561B6">
        <w:rPr>
          <w:rFonts w:ascii="Times New Roman" w:hAnsi="Times New Roman" w:cs="Times New Roman"/>
          <w:b/>
          <w:i/>
          <w:sz w:val="20"/>
          <w:szCs w:val="20"/>
        </w:rPr>
        <w:t>_____</w:t>
      </w:r>
      <w:r w:rsidR="00110499" w:rsidRPr="002561B6">
        <w:rPr>
          <w:rFonts w:ascii="Times New Roman" w:hAnsi="Times New Roman" w:cs="Times New Roman"/>
          <w:sz w:val="20"/>
          <w:szCs w:val="20"/>
        </w:rPr>
        <w:t xml:space="preserve"> № </w:t>
      </w:r>
      <w:r w:rsidR="00110499" w:rsidRPr="002561B6">
        <w:rPr>
          <w:rFonts w:ascii="Times New Roman" w:hAnsi="Times New Roman" w:cs="Times New Roman"/>
          <w:b/>
          <w:i/>
          <w:sz w:val="20"/>
          <w:szCs w:val="20"/>
        </w:rPr>
        <w:t>_______</w:t>
      </w:r>
      <w:r w:rsidR="00110499" w:rsidRPr="002561B6">
        <w:rPr>
          <w:rFonts w:ascii="Times New Roman" w:hAnsi="Times New Roman" w:cs="Times New Roman"/>
          <w:sz w:val="20"/>
          <w:szCs w:val="20"/>
        </w:rPr>
        <w:t xml:space="preserve">, выдан </w:t>
      </w:r>
      <w:r w:rsidR="00110499" w:rsidRPr="002561B6">
        <w:rPr>
          <w:rFonts w:ascii="Times New Roman" w:hAnsi="Times New Roman" w:cs="Times New Roman"/>
          <w:b/>
          <w:i/>
          <w:sz w:val="20"/>
          <w:szCs w:val="20"/>
        </w:rPr>
        <w:t xml:space="preserve">_______________________________________, </w:t>
      </w:r>
      <w:r w:rsidR="00110499" w:rsidRPr="002561B6">
        <w:rPr>
          <w:rFonts w:ascii="Times New Roman" w:hAnsi="Times New Roman" w:cs="Times New Roman"/>
          <w:sz w:val="20"/>
          <w:szCs w:val="20"/>
        </w:rPr>
        <w:t xml:space="preserve">дата выдачи__________, код–подразделения </w:t>
      </w:r>
      <w:r w:rsidR="00110499" w:rsidRPr="002561B6">
        <w:rPr>
          <w:rFonts w:ascii="Times New Roman" w:hAnsi="Times New Roman" w:cs="Times New Roman"/>
          <w:b/>
          <w:i/>
          <w:sz w:val="20"/>
          <w:szCs w:val="20"/>
        </w:rPr>
        <w:t>_______</w:t>
      </w:r>
      <w:r w:rsidR="00110499" w:rsidRPr="002561B6">
        <w:rPr>
          <w:rFonts w:ascii="Times New Roman" w:hAnsi="Times New Roman" w:cs="Times New Roman"/>
          <w:sz w:val="20"/>
          <w:szCs w:val="20"/>
        </w:rPr>
        <w:t>, зарегистрированный (-</w:t>
      </w:r>
      <w:proofErr w:type="spellStart"/>
      <w:r w:rsidR="00110499" w:rsidRPr="002561B6">
        <w:rPr>
          <w:rFonts w:ascii="Times New Roman" w:hAnsi="Times New Roman" w:cs="Times New Roman"/>
          <w:sz w:val="20"/>
          <w:szCs w:val="20"/>
        </w:rPr>
        <w:t>ая</w:t>
      </w:r>
      <w:proofErr w:type="spellEnd"/>
      <w:r w:rsidR="00110499" w:rsidRPr="002561B6">
        <w:rPr>
          <w:rFonts w:ascii="Times New Roman" w:hAnsi="Times New Roman" w:cs="Times New Roman"/>
          <w:sz w:val="20"/>
          <w:szCs w:val="20"/>
        </w:rPr>
        <w:t xml:space="preserve">) по адресу: </w:t>
      </w:r>
      <w:r w:rsidR="00110499" w:rsidRPr="002561B6">
        <w:rPr>
          <w:rFonts w:ascii="Times New Roman" w:hAnsi="Times New Roman" w:cs="Times New Roman"/>
          <w:b/>
          <w:i/>
          <w:sz w:val="20"/>
          <w:szCs w:val="20"/>
        </w:rPr>
        <w:t>____________________</w:t>
      </w:r>
      <w:r w:rsidR="00783A2F" w:rsidRPr="002561B6">
        <w:rPr>
          <w:rFonts w:ascii="Times New Roman" w:hAnsi="Times New Roman" w:cs="Times New Roman"/>
          <w:b/>
          <w:i/>
          <w:sz w:val="20"/>
          <w:szCs w:val="20"/>
        </w:rPr>
        <w:t>_____________</w:t>
      </w:r>
      <w:r w:rsidR="00110499" w:rsidRPr="002561B6">
        <w:rPr>
          <w:rFonts w:ascii="Times New Roman" w:hAnsi="Times New Roman" w:cs="Times New Roman"/>
          <w:b/>
          <w:i/>
          <w:sz w:val="20"/>
          <w:szCs w:val="20"/>
        </w:rPr>
        <w:t xml:space="preserve">, </w:t>
      </w:r>
      <w:r w:rsidR="00110499" w:rsidRPr="002561B6">
        <w:rPr>
          <w:rFonts w:ascii="Times New Roman" w:hAnsi="Times New Roman" w:cs="Times New Roman"/>
          <w:sz w:val="20"/>
          <w:szCs w:val="20"/>
        </w:rPr>
        <w:t>именуемый (-</w:t>
      </w:r>
      <w:proofErr w:type="spellStart"/>
      <w:r w:rsidR="00110499" w:rsidRPr="002561B6">
        <w:rPr>
          <w:rFonts w:ascii="Times New Roman" w:hAnsi="Times New Roman" w:cs="Times New Roman"/>
          <w:sz w:val="20"/>
          <w:szCs w:val="20"/>
        </w:rPr>
        <w:t>ая</w:t>
      </w:r>
      <w:proofErr w:type="spellEnd"/>
      <w:r w:rsidR="00110499" w:rsidRPr="002561B6">
        <w:rPr>
          <w:rFonts w:ascii="Times New Roman" w:hAnsi="Times New Roman" w:cs="Times New Roman"/>
          <w:sz w:val="20"/>
          <w:szCs w:val="20"/>
        </w:rPr>
        <w:t>) в дальнейшем «Потребитель», с другой стороны, именуемые в дальнейшем «Стороны», заключили настоящий договор о нижеследующем:</w:t>
      </w:r>
    </w:p>
    <w:p w14:paraId="640150F5" w14:textId="77777777" w:rsidR="00775A92" w:rsidRPr="002561B6" w:rsidRDefault="00775A92" w:rsidP="00783A2F">
      <w:pPr>
        <w:pStyle w:val="a3"/>
        <w:jc w:val="both"/>
        <w:rPr>
          <w:rFonts w:ascii="Times New Roman" w:hAnsi="Times New Roman" w:cs="Times New Roman"/>
          <w:sz w:val="20"/>
          <w:szCs w:val="20"/>
        </w:rPr>
      </w:pPr>
    </w:p>
    <w:p w14:paraId="218BA544" w14:textId="77777777" w:rsidR="00775A92" w:rsidRPr="002561B6" w:rsidRDefault="00775A92" w:rsidP="00775A92">
      <w:pPr>
        <w:pStyle w:val="a3"/>
        <w:jc w:val="center"/>
        <w:rPr>
          <w:rFonts w:ascii="Times New Roman" w:hAnsi="Times New Roman" w:cs="Times New Roman"/>
          <w:b/>
          <w:sz w:val="20"/>
          <w:szCs w:val="20"/>
        </w:rPr>
      </w:pPr>
      <w:r w:rsidRPr="002561B6">
        <w:rPr>
          <w:rFonts w:ascii="Times New Roman" w:hAnsi="Times New Roman" w:cs="Times New Roman"/>
          <w:b/>
          <w:sz w:val="20"/>
          <w:szCs w:val="20"/>
        </w:rPr>
        <w:t>1. Предмет договора</w:t>
      </w:r>
    </w:p>
    <w:p w14:paraId="054FE884" w14:textId="74DC2EE7" w:rsidR="00775A92" w:rsidRPr="002561B6" w:rsidRDefault="00775A92" w:rsidP="00775A92">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xml:space="preserve">1.1.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w:t>
      </w:r>
    </w:p>
    <w:p w14:paraId="6597B604" w14:textId="77777777" w:rsidR="00775A92" w:rsidRPr="002561B6" w:rsidRDefault="00775A92" w:rsidP="00775A92">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xml:space="preserve">1.2.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приложению № 1 к настоящему договору. </w:t>
      </w:r>
    </w:p>
    <w:p w14:paraId="7F1B29CF" w14:textId="638487A5" w:rsidR="00775A92" w:rsidRPr="002561B6" w:rsidRDefault="00775A92" w:rsidP="00783A2F">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1.3. Способ складирования твердых коммунальных отходов</w:t>
      </w:r>
      <w:r w:rsidR="00783A2F" w:rsidRPr="002561B6">
        <w:rPr>
          <w:rFonts w:ascii="Times New Roman" w:hAnsi="Times New Roman" w:cs="Times New Roman"/>
          <w:sz w:val="20"/>
          <w:szCs w:val="20"/>
        </w:rPr>
        <w:t xml:space="preserve"> определяется в Приложении № 1 к договору.</w:t>
      </w:r>
    </w:p>
    <w:p w14:paraId="204BB1B4" w14:textId="69B15765" w:rsidR="000A0C81" w:rsidRPr="002561B6" w:rsidRDefault="00775A92" w:rsidP="00783A2F">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1.4. Дата начала оказания услуг по обращению с твердыми коммуналь</w:t>
      </w:r>
      <w:r w:rsidR="000A0C81" w:rsidRPr="002561B6">
        <w:rPr>
          <w:rFonts w:ascii="Times New Roman" w:hAnsi="Times New Roman" w:cs="Times New Roman"/>
          <w:sz w:val="20"/>
          <w:szCs w:val="20"/>
        </w:rPr>
        <w:t>ными отходами «</w:t>
      </w:r>
      <w:r w:rsidR="00D2166D" w:rsidRPr="002561B6">
        <w:rPr>
          <w:rFonts w:ascii="Times New Roman" w:hAnsi="Times New Roman" w:cs="Times New Roman"/>
          <w:sz w:val="20"/>
          <w:szCs w:val="20"/>
        </w:rPr>
        <w:t>___</w:t>
      </w:r>
      <w:r w:rsidR="000A0C81" w:rsidRPr="002561B6">
        <w:rPr>
          <w:rFonts w:ascii="Times New Roman" w:hAnsi="Times New Roman" w:cs="Times New Roman"/>
          <w:sz w:val="20"/>
          <w:szCs w:val="20"/>
        </w:rPr>
        <w:t>» января 2023</w:t>
      </w:r>
      <w:r w:rsidRPr="002561B6">
        <w:rPr>
          <w:rFonts w:ascii="Times New Roman" w:hAnsi="Times New Roman" w:cs="Times New Roman"/>
          <w:sz w:val="20"/>
          <w:szCs w:val="20"/>
        </w:rPr>
        <w:t xml:space="preserve"> года.</w:t>
      </w:r>
    </w:p>
    <w:p w14:paraId="12ED0748" w14:textId="77777777" w:rsidR="000A0C81" w:rsidRPr="002561B6" w:rsidRDefault="00775A92" w:rsidP="000A0C81">
      <w:pPr>
        <w:pStyle w:val="a3"/>
        <w:ind w:firstLine="284"/>
        <w:jc w:val="center"/>
        <w:rPr>
          <w:rFonts w:ascii="Times New Roman" w:hAnsi="Times New Roman" w:cs="Times New Roman"/>
          <w:b/>
          <w:sz w:val="20"/>
          <w:szCs w:val="20"/>
        </w:rPr>
      </w:pPr>
      <w:r w:rsidRPr="002561B6">
        <w:rPr>
          <w:rFonts w:ascii="Times New Roman" w:hAnsi="Times New Roman" w:cs="Times New Roman"/>
          <w:b/>
          <w:sz w:val="20"/>
          <w:szCs w:val="20"/>
        </w:rPr>
        <w:t>2. Сроки и порядок оплаты по договору</w:t>
      </w:r>
    </w:p>
    <w:p w14:paraId="63468B9D" w14:textId="77777777" w:rsidR="00966450" w:rsidRPr="002561B6" w:rsidRDefault="00775A92" w:rsidP="000A0C81">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2.1. Под расчетным периодом по настоящему договору понимается один календарный месяц.</w:t>
      </w:r>
    </w:p>
    <w:p w14:paraId="20092457" w14:textId="77777777" w:rsidR="00966450" w:rsidRPr="002561B6" w:rsidRDefault="00966450" w:rsidP="00966450">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Оплата услуг по настоящему договору осуществляется по цене, определенной сторонами в приложении № 2 к настоящему договору, в пределах утвержденного в установленном порядке приказами Департамента тарифного регулирования Томской области, единого тарифа на услугу регионального оператора, на основании которых предельный единый тариф составляет:</w:t>
      </w:r>
    </w:p>
    <w:p w14:paraId="19C3D847" w14:textId="3B473C24" w:rsidR="00966450" w:rsidRPr="00362821" w:rsidRDefault="00966450" w:rsidP="00966450">
      <w:pPr>
        <w:pStyle w:val="a3"/>
        <w:ind w:firstLine="284"/>
        <w:jc w:val="both"/>
        <w:rPr>
          <w:rFonts w:ascii="Times New Roman" w:hAnsi="Times New Roman" w:cs="Times New Roman"/>
          <w:b/>
          <w:bCs/>
          <w:sz w:val="20"/>
          <w:szCs w:val="20"/>
        </w:rPr>
      </w:pPr>
      <w:r w:rsidRPr="00362821">
        <w:rPr>
          <w:rFonts w:ascii="Times New Roman" w:hAnsi="Times New Roman" w:cs="Times New Roman"/>
          <w:b/>
          <w:bCs/>
          <w:sz w:val="20"/>
          <w:szCs w:val="20"/>
        </w:rPr>
        <w:t>- во второй зоне деятельности Регионального оператора:</w:t>
      </w:r>
    </w:p>
    <w:p w14:paraId="0C27AC15"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 xml:space="preserve">- по приказу № 7-679/9(699) от 28.12.2022г. на период с 01.01.2023г. по 31.12.2023г. – 576,92 </w:t>
      </w:r>
      <w:bookmarkStart w:id="0" w:name="_Hlk185857457"/>
      <w:r w:rsidRPr="00362821">
        <w:rPr>
          <w:sz w:val="20"/>
          <w:szCs w:val="20"/>
        </w:rPr>
        <w:t>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p w14:paraId="69014F42" w14:textId="77777777" w:rsidR="00362821" w:rsidRPr="00362821" w:rsidRDefault="00362821" w:rsidP="00362821">
      <w:pPr>
        <w:pStyle w:val="aa"/>
        <w:spacing w:before="0" w:beforeAutospacing="0" w:after="0" w:afterAutospacing="0"/>
        <w:ind w:firstLine="709"/>
        <w:jc w:val="both"/>
        <w:rPr>
          <w:sz w:val="20"/>
          <w:szCs w:val="20"/>
        </w:rPr>
      </w:pPr>
      <w:bookmarkStart w:id="1" w:name="_Hlk185853951"/>
      <w:bookmarkEnd w:id="0"/>
      <w:r w:rsidRPr="00362821">
        <w:rPr>
          <w:sz w:val="20"/>
          <w:szCs w:val="20"/>
        </w:rPr>
        <w:t>- по приказу № 7-565/9(572) от 20.12.2023г. на период с 01.01.2024г. по 30.06.2024г. - 576,92 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bookmarkEnd w:id="1"/>
    <w:p w14:paraId="724A8891"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 по приказу № 7-565/9(572) от 20.12.2023г. на период с 01.07.2024г. по 30.06.2024г. - 692,99 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p w14:paraId="30660A9A"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 по приказу № 7-599/9(696) от 19.12.2024г. на периоды:</w:t>
      </w:r>
    </w:p>
    <w:p w14:paraId="55B18D63" w14:textId="77777777" w:rsidR="00362821" w:rsidRPr="00362821" w:rsidRDefault="00362821" w:rsidP="00362821">
      <w:pPr>
        <w:pStyle w:val="aa"/>
        <w:spacing w:before="0" w:beforeAutospacing="0" w:after="0" w:afterAutospacing="0"/>
        <w:ind w:left="709"/>
        <w:jc w:val="both"/>
        <w:rPr>
          <w:sz w:val="20"/>
          <w:szCs w:val="20"/>
        </w:rPr>
      </w:pPr>
      <w:r w:rsidRPr="00362821">
        <w:rPr>
          <w:sz w:val="20"/>
          <w:szCs w:val="20"/>
        </w:rPr>
        <w:t>с 01.01.2025г. по 30.06.2025г. – 692,99 руб./куб. м (НДС не предусмотрен);</w:t>
      </w:r>
    </w:p>
    <w:p w14:paraId="1789E7D5"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с 01.07.2025г. по 31.12.2025г. – 835,03 руб./куб. м (НДС не предусмотрен);</w:t>
      </w:r>
    </w:p>
    <w:p w14:paraId="208F9A31"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с 01.01.2026г. по 30.06.2027г. – 823,74 руб./куб. м (НДС не предусмотрен);</w:t>
      </w:r>
    </w:p>
    <w:p w14:paraId="401B0C0A"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с 01.07.2027г. по 30.06.2028г. – 886,05 руб./куб. м (НДС не предусмотрен);</w:t>
      </w:r>
    </w:p>
    <w:p w14:paraId="36DB0A52" w14:textId="6AE98BFD" w:rsidR="00362821" w:rsidRPr="002561B6" w:rsidRDefault="00362821" w:rsidP="00362821">
      <w:pPr>
        <w:pStyle w:val="aa"/>
        <w:spacing w:before="0" w:beforeAutospacing="0" w:after="0" w:afterAutospacing="0"/>
        <w:ind w:firstLine="709"/>
        <w:jc w:val="both"/>
        <w:rPr>
          <w:sz w:val="20"/>
          <w:szCs w:val="20"/>
        </w:rPr>
      </w:pPr>
      <w:r w:rsidRPr="00362821">
        <w:rPr>
          <w:sz w:val="20"/>
          <w:szCs w:val="20"/>
        </w:rPr>
        <w:t>с 01.07.2028г. по 31.12.2028г. – 888,25 руб./куб. м (НДС не предусмотрен.</w:t>
      </w:r>
    </w:p>
    <w:p w14:paraId="5F45CC79" w14:textId="7AC22461" w:rsidR="00966450" w:rsidRDefault="00966450" w:rsidP="00966450">
      <w:pPr>
        <w:pStyle w:val="a3"/>
        <w:ind w:firstLine="284"/>
        <w:jc w:val="both"/>
        <w:rPr>
          <w:rFonts w:ascii="Times New Roman" w:hAnsi="Times New Roman" w:cs="Times New Roman"/>
          <w:b/>
          <w:bCs/>
          <w:sz w:val="20"/>
          <w:szCs w:val="20"/>
        </w:rPr>
      </w:pPr>
      <w:r w:rsidRPr="00362821">
        <w:rPr>
          <w:rFonts w:ascii="Times New Roman" w:hAnsi="Times New Roman" w:cs="Times New Roman"/>
          <w:b/>
          <w:bCs/>
          <w:sz w:val="20"/>
          <w:szCs w:val="20"/>
        </w:rPr>
        <w:t>- в четвертой зоне деятельности Регионального оператора:</w:t>
      </w:r>
    </w:p>
    <w:p w14:paraId="30F2F5F8"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 по приказу № 7-673/9(704) от 30.12.2022г. на период с 01.01.2023г. по 31.12.2023г. – 638,33 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p w14:paraId="73D30993"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 по приказу № 7-564/9(575) от 20.12.2023г. на периоды:</w:t>
      </w:r>
    </w:p>
    <w:p w14:paraId="02234E7B" w14:textId="77777777" w:rsidR="00362821" w:rsidRPr="00362821" w:rsidRDefault="00362821" w:rsidP="00362821">
      <w:pPr>
        <w:pStyle w:val="aa"/>
        <w:spacing w:before="0" w:beforeAutospacing="0" w:after="0" w:afterAutospacing="0"/>
        <w:ind w:firstLine="709"/>
        <w:jc w:val="both"/>
        <w:rPr>
          <w:sz w:val="20"/>
          <w:szCs w:val="20"/>
        </w:rPr>
      </w:pPr>
      <w:bookmarkStart w:id="2" w:name="_Hlk185857918"/>
      <w:r w:rsidRPr="00362821">
        <w:rPr>
          <w:sz w:val="20"/>
          <w:szCs w:val="20"/>
        </w:rPr>
        <w:t>с 01.01.2024г. по 30.06.2024г. – 638,33 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bookmarkEnd w:id="2"/>
    <w:p w14:paraId="1F8684C0"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с 01.07.2024г. по 31.12.2024г. – 738,57 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p w14:paraId="069F78D9"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 по приказу № 7-571/9 (698) от 19.12.2024г. на периоды:</w:t>
      </w:r>
    </w:p>
    <w:p w14:paraId="2EEBBEB3"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 xml:space="preserve">с 01.01.2025г. по 30.06.2026г. – 706.02 </w:t>
      </w:r>
      <w:bookmarkStart w:id="3" w:name="_Hlk185858302"/>
      <w:r w:rsidRPr="00362821">
        <w:rPr>
          <w:sz w:val="20"/>
          <w:szCs w:val="20"/>
        </w:rPr>
        <w:t>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bookmarkEnd w:id="3"/>
    </w:p>
    <w:p w14:paraId="24FFB6C4"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с 01.07.2026г. по 30.06.2027г. – 747,90 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p w14:paraId="01133999" w14:textId="77777777"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с 01.07.2027г. по 30.06.2028г. – 765,09 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p w14:paraId="04FA9AD2" w14:textId="6AD55252" w:rsidR="00362821" w:rsidRPr="00362821" w:rsidRDefault="00362821" w:rsidP="00362821">
      <w:pPr>
        <w:pStyle w:val="aa"/>
        <w:spacing w:before="0" w:beforeAutospacing="0" w:after="0" w:afterAutospacing="0"/>
        <w:ind w:firstLine="709"/>
        <w:jc w:val="both"/>
        <w:rPr>
          <w:sz w:val="20"/>
          <w:szCs w:val="20"/>
        </w:rPr>
      </w:pPr>
      <w:r w:rsidRPr="00362821">
        <w:rPr>
          <w:sz w:val="20"/>
          <w:szCs w:val="20"/>
        </w:rPr>
        <w:t>с 01.07.2028г. по 31.12.2028г. – 809,24 руб./</w:t>
      </w:r>
      <w:proofErr w:type="spellStart"/>
      <w:proofErr w:type="gramStart"/>
      <w:r w:rsidRPr="00362821">
        <w:rPr>
          <w:sz w:val="20"/>
          <w:szCs w:val="20"/>
        </w:rPr>
        <w:t>куб.м</w:t>
      </w:r>
      <w:proofErr w:type="spellEnd"/>
      <w:proofErr w:type="gramEnd"/>
      <w:r w:rsidRPr="00362821">
        <w:rPr>
          <w:sz w:val="20"/>
          <w:szCs w:val="20"/>
        </w:rPr>
        <w:t xml:space="preserve"> (НДС не предусмотрен).</w:t>
      </w:r>
    </w:p>
    <w:p w14:paraId="043BAC9C" w14:textId="141411B4" w:rsidR="00410EA3" w:rsidRPr="002561B6" w:rsidRDefault="00775A92" w:rsidP="00F339E6">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xml:space="preserve">В случае изменения единого тарифа на услугу регионального оператора такой тариф применяется к отношениям сторон с даты вступления в силу (начала применения) соответствующего нормативного акта уполномоченного органа исполнительной власти </w:t>
      </w:r>
      <w:r w:rsidR="00410EA3" w:rsidRPr="002561B6">
        <w:rPr>
          <w:rFonts w:ascii="Times New Roman" w:hAnsi="Times New Roman" w:cs="Times New Roman"/>
          <w:sz w:val="20"/>
          <w:szCs w:val="20"/>
        </w:rPr>
        <w:t>Томской области</w:t>
      </w:r>
      <w:r w:rsidRPr="002561B6">
        <w:rPr>
          <w:rFonts w:ascii="Times New Roman" w:hAnsi="Times New Roman" w:cs="Times New Roman"/>
          <w:sz w:val="20"/>
          <w:szCs w:val="20"/>
        </w:rPr>
        <w:t>.</w:t>
      </w:r>
    </w:p>
    <w:p w14:paraId="0059A13C" w14:textId="77777777" w:rsidR="00410EA3" w:rsidRPr="002561B6" w:rsidRDefault="00775A92"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lastRenderedPageBreak/>
        <w:t xml:space="preserve">2.2. Потребитель оплачивает услуги по обращению с твердыми коммунальными отходами до 10 (десятого) числа месяца, следующего за месяцем, в котором была оказана услуга по обращению с твердыми коммунальными отходами. </w:t>
      </w:r>
    </w:p>
    <w:p w14:paraId="2FCEB90B" w14:textId="502A028F" w:rsidR="00783A2F" w:rsidRPr="002561B6" w:rsidRDefault="00775A92" w:rsidP="00783A2F">
      <w:pPr>
        <w:autoSpaceDE w:val="0"/>
        <w:autoSpaceDN w:val="0"/>
        <w:adjustRightInd w:val="0"/>
        <w:spacing w:after="0" w:line="240" w:lineRule="auto"/>
        <w:ind w:firstLine="284"/>
        <w:jc w:val="both"/>
        <w:rPr>
          <w:rFonts w:ascii="Times New Roman" w:hAnsi="Times New Roman" w:cs="Times New Roman"/>
          <w:color w:val="000000" w:themeColor="text1"/>
          <w:sz w:val="20"/>
          <w:szCs w:val="20"/>
          <w:u w:val="single"/>
        </w:rPr>
      </w:pPr>
      <w:r w:rsidRPr="002561B6">
        <w:rPr>
          <w:rFonts w:ascii="Times New Roman" w:hAnsi="Times New Roman" w:cs="Times New Roman"/>
          <w:sz w:val="20"/>
          <w:szCs w:val="20"/>
        </w:rPr>
        <w:t xml:space="preserve">2.3. </w:t>
      </w:r>
      <w:r w:rsidR="00783A2F" w:rsidRPr="002561B6">
        <w:rPr>
          <w:rFonts w:ascii="Times New Roman" w:hAnsi="Times New Roman" w:cs="Times New Roman"/>
          <w:sz w:val="20"/>
          <w:szCs w:val="20"/>
        </w:rPr>
        <w:t>Региональный оператор самостоятельно или через агента, действующего на основании договора с Региональным оператором (далее Агент), выставляет Потребителю платежный документ (квитанцию) за соответствующий расчетный период.</w:t>
      </w:r>
    </w:p>
    <w:p w14:paraId="289D9E49" w14:textId="77777777" w:rsidR="00783A2F" w:rsidRPr="00783A2F" w:rsidRDefault="00783A2F" w:rsidP="00783A2F">
      <w:pPr>
        <w:autoSpaceDE w:val="0"/>
        <w:autoSpaceDN w:val="0"/>
        <w:adjustRightInd w:val="0"/>
        <w:spacing w:after="0" w:line="240" w:lineRule="auto"/>
        <w:ind w:firstLine="284"/>
        <w:jc w:val="both"/>
        <w:rPr>
          <w:rFonts w:ascii="Times New Roman" w:eastAsia="Calibri" w:hAnsi="Times New Roman" w:cs="Times New Roman"/>
          <w:sz w:val="20"/>
          <w:szCs w:val="20"/>
        </w:rPr>
      </w:pPr>
      <w:r w:rsidRPr="00783A2F">
        <w:rPr>
          <w:rFonts w:ascii="Times New Roman" w:hAnsi="Times New Roman" w:cs="Times New Roman"/>
          <w:sz w:val="20"/>
          <w:szCs w:val="20"/>
        </w:rPr>
        <w:t xml:space="preserve">В случае получения уведомления от Потребителя о неполучении платежного документа (квитанции) в срок не позднее 1-го числа месяца, следующего за истекшим расчетным периодом, Региональный оператор обязан направить (предоставить) Потребителю платежный документ (квитанцию) самостоятельно или через Агента нарочно/ посредством электронной почты/ почтовой связи по адресу Потребителя, указанному в настоящем договоре или сообщенному Потребителем Региональному оператору/Агенту </w:t>
      </w:r>
      <w:r w:rsidRPr="00783A2F">
        <w:rPr>
          <w:rFonts w:ascii="Times New Roman" w:eastAsia="Calibri" w:hAnsi="Times New Roman" w:cs="Times New Roman"/>
          <w:sz w:val="20"/>
          <w:szCs w:val="20"/>
        </w:rPr>
        <w:t xml:space="preserve">в письменной форме. </w:t>
      </w:r>
    </w:p>
    <w:p w14:paraId="41CE0E57" w14:textId="4591B132" w:rsidR="00783A2F" w:rsidRPr="00783A2F" w:rsidRDefault="00783A2F" w:rsidP="00783A2F">
      <w:pPr>
        <w:tabs>
          <w:tab w:val="left" w:pos="0"/>
          <w:tab w:val="left" w:pos="993"/>
          <w:tab w:val="left" w:pos="1134"/>
          <w:tab w:val="left" w:pos="1276"/>
        </w:tabs>
        <w:spacing w:after="0" w:line="240" w:lineRule="auto"/>
        <w:ind w:firstLine="284"/>
        <w:jc w:val="both"/>
        <w:rPr>
          <w:rFonts w:ascii="Times New Roman" w:hAnsi="Times New Roman" w:cs="Times New Roman"/>
          <w:sz w:val="20"/>
          <w:szCs w:val="20"/>
        </w:rPr>
      </w:pPr>
      <w:r w:rsidRPr="00783A2F">
        <w:rPr>
          <w:rFonts w:ascii="Times New Roman" w:hAnsi="Times New Roman" w:cs="Times New Roman"/>
          <w:sz w:val="20"/>
          <w:szCs w:val="20"/>
        </w:rPr>
        <w:t>2.4. Оплата по настоящему договору осуществляются в форме безналичного расчета путем перечисления Потребителем денежных средств на расчетный счет по реквизитам, указанным в платежном документе (квитанции), а также за наличный расчет в порядке и на основаниях, предусмотренных действующим законодательством.</w:t>
      </w:r>
    </w:p>
    <w:p w14:paraId="190905CF" w14:textId="77777777" w:rsidR="00783A2F" w:rsidRPr="00783A2F" w:rsidRDefault="00783A2F" w:rsidP="00783A2F">
      <w:pPr>
        <w:tabs>
          <w:tab w:val="left" w:pos="0"/>
          <w:tab w:val="left" w:pos="993"/>
          <w:tab w:val="left" w:pos="1134"/>
          <w:tab w:val="left" w:pos="1276"/>
        </w:tabs>
        <w:spacing w:after="0" w:line="240" w:lineRule="auto"/>
        <w:ind w:firstLine="284"/>
        <w:jc w:val="both"/>
        <w:rPr>
          <w:rFonts w:ascii="Times New Roman" w:hAnsi="Times New Roman" w:cs="Times New Roman"/>
          <w:sz w:val="20"/>
          <w:szCs w:val="20"/>
        </w:rPr>
      </w:pPr>
      <w:r w:rsidRPr="00783A2F">
        <w:rPr>
          <w:rFonts w:ascii="Times New Roman" w:hAnsi="Times New Roman" w:cs="Times New Roman"/>
          <w:sz w:val="20"/>
          <w:szCs w:val="20"/>
        </w:rPr>
        <w:t>2.5. В случае отсутствия или указания назначения платежа, не соответствующего условиям настоящего пункта Договора, Региональный оператор вправе засчитать платеж в погашение обязательств (счетов), срок исполнения по которым наступил ранее.</w:t>
      </w:r>
    </w:p>
    <w:p w14:paraId="0A30A6C0" w14:textId="77777777" w:rsidR="00783A2F" w:rsidRPr="00783A2F" w:rsidRDefault="00783A2F" w:rsidP="00783A2F">
      <w:pPr>
        <w:tabs>
          <w:tab w:val="left" w:pos="993"/>
          <w:tab w:val="left" w:pos="1134"/>
          <w:tab w:val="left" w:pos="1276"/>
        </w:tabs>
        <w:spacing w:after="0" w:line="240" w:lineRule="auto"/>
        <w:ind w:firstLine="284"/>
        <w:contextualSpacing/>
        <w:jc w:val="both"/>
        <w:rPr>
          <w:rFonts w:ascii="Times New Roman" w:hAnsi="Times New Roman" w:cs="Times New Roman"/>
          <w:sz w:val="20"/>
          <w:szCs w:val="20"/>
        </w:rPr>
      </w:pPr>
      <w:r w:rsidRPr="00783A2F">
        <w:rPr>
          <w:rFonts w:ascii="Times New Roman" w:hAnsi="Times New Roman" w:cs="Times New Roman"/>
          <w:sz w:val="20"/>
          <w:szCs w:val="20"/>
        </w:rPr>
        <w:t>2.6. В случае возникновения переплаты за соответствующий расчетный период, Региональный оператор вправе зачесть соответствующие денежные средства в счет платежей будущих расчетных периодов.</w:t>
      </w:r>
    </w:p>
    <w:p w14:paraId="3CA317C8" w14:textId="77777777" w:rsidR="00410EA3" w:rsidRPr="002561B6" w:rsidRDefault="00410EA3" w:rsidP="00783A2F">
      <w:pPr>
        <w:pStyle w:val="a3"/>
        <w:jc w:val="both"/>
        <w:rPr>
          <w:rFonts w:ascii="Times New Roman" w:hAnsi="Times New Roman" w:cs="Times New Roman"/>
          <w:sz w:val="20"/>
          <w:szCs w:val="20"/>
        </w:rPr>
      </w:pPr>
    </w:p>
    <w:p w14:paraId="57D438F3" w14:textId="77777777" w:rsidR="00410EA3" w:rsidRPr="002561B6" w:rsidRDefault="00775A92" w:rsidP="00410EA3">
      <w:pPr>
        <w:pStyle w:val="a3"/>
        <w:jc w:val="center"/>
        <w:rPr>
          <w:rFonts w:ascii="Times New Roman" w:hAnsi="Times New Roman" w:cs="Times New Roman"/>
          <w:b/>
          <w:sz w:val="20"/>
          <w:szCs w:val="20"/>
        </w:rPr>
      </w:pPr>
      <w:r w:rsidRPr="002561B6">
        <w:rPr>
          <w:rFonts w:ascii="Times New Roman" w:hAnsi="Times New Roman" w:cs="Times New Roman"/>
          <w:b/>
          <w:sz w:val="20"/>
          <w:szCs w:val="20"/>
        </w:rPr>
        <w:t>3. Права и обязанности сторон</w:t>
      </w:r>
    </w:p>
    <w:p w14:paraId="0399A304" w14:textId="6165E895" w:rsidR="00410EA3" w:rsidRPr="002561B6" w:rsidRDefault="00775A92" w:rsidP="00410EA3">
      <w:pPr>
        <w:pStyle w:val="a3"/>
        <w:ind w:firstLine="284"/>
        <w:jc w:val="both"/>
        <w:rPr>
          <w:rFonts w:ascii="Times New Roman" w:hAnsi="Times New Roman" w:cs="Times New Roman"/>
          <w:b/>
          <w:sz w:val="20"/>
          <w:szCs w:val="20"/>
        </w:rPr>
      </w:pPr>
      <w:r w:rsidRPr="002561B6">
        <w:rPr>
          <w:rFonts w:ascii="Times New Roman" w:hAnsi="Times New Roman" w:cs="Times New Roman"/>
          <w:b/>
          <w:sz w:val="20"/>
          <w:szCs w:val="20"/>
        </w:rPr>
        <w:t>3.1.</w:t>
      </w:r>
      <w:r w:rsidR="00410EA3" w:rsidRPr="002561B6">
        <w:rPr>
          <w:rFonts w:ascii="Times New Roman" w:hAnsi="Times New Roman" w:cs="Times New Roman"/>
          <w:b/>
          <w:sz w:val="20"/>
          <w:szCs w:val="20"/>
        </w:rPr>
        <w:t xml:space="preserve"> </w:t>
      </w:r>
      <w:r w:rsidRPr="002561B6">
        <w:rPr>
          <w:rFonts w:ascii="Times New Roman" w:hAnsi="Times New Roman" w:cs="Times New Roman"/>
          <w:b/>
          <w:sz w:val="20"/>
          <w:szCs w:val="20"/>
        </w:rPr>
        <w:t>Региональный оператор обязан:</w:t>
      </w:r>
    </w:p>
    <w:p w14:paraId="380F70AC" w14:textId="77777777" w:rsidR="00410EA3" w:rsidRPr="002561B6" w:rsidRDefault="00410EA3"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3.1.1. П</w:t>
      </w:r>
      <w:r w:rsidR="00775A92" w:rsidRPr="002561B6">
        <w:rPr>
          <w:rFonts w:ascii="Times New Roman" w:hAnsi="Times New Roman" w:cs="Times New Roman"/>
          <w:sz w:val="20"/>
          <w:szCs w:val="20"/>
        </w:rPr>
        <w:t>ринимать твердые коммунальные отходы в объеме и в месте, которые определены в приложении к настоящему договору;</w:t>
      </w:r>
    </w:p>
    <w:p w14:paraId="4362545F" w14:textId="77777777" w:rsidR="00410EA3" w:rsidRPr="002561B6" w:rsidRDefault="00410EA3"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3.1.2. О</w:t>
      </w:r>
      <w:r w:rsidR="00775A92" w:rsidRPr="002561B6">
        <w:rPr>
          <w:rFonts w:ascii="Times New Roman" w:hAnsi="Times New Roman" w:cs="Times New Roman"/>
          <w:sz w:val="20"/>
          <w:szCs w:val="20"/>
        </w:rPr>
        <w:t>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14:paraId="2E4B8AD8" w14:textId="77777777" w:rsidR="00410EA3" w:rsidRPr="002561B6" w:rsidRDefault="00410EA3"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3.1.3. П</w:t>
      </w:r>
      <w:r w:rsidR="00291FF0" w:rsidRPr="002561B6">
        <w:rPr>
          <w:rFonts w:ascii="Times New Roman" w:hAnsi="Times New Roman" w:cs="Times New Roman"/>
          <w:sz w:val="20"/>
          <w:szCs w:val="20"/>
        </w:rPr>
        <w:t>редоставлять П</w:t>
      </w:r>
      <w:r w:rsidR="00775A92" w:rsidRPr="002561B6">
        <w:rPr>
          <w:rFonts w:ascii="Times New Roman" w:hAnsi="Times New Roman" w:cs="Times New Roman"/>
          <w:sz w:val="20"/>
          <w:szCs w:val="20"/>
        </w:rPr>
        <w:t>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231A3B24" w14:textId="1B4E447D" w:rsidR="00410EA3" w:rsidRPr="002561B6" w:rsidRDefault="00410EA3" w:rsidP="00410EA3">
      <w:pPr>
        <w:pStyle w:val="a3"/>
        <w:ind w:firstLine="284"/>
        <w:jc w:val="both"/>
        <w:rPr>
          <w:rFonts w:ascii="Times New Roman" w:hAnsi="Times New Roman" w:cs="Times New Roman"/>
          <w:color w:val="000000" w:themeColor="text1"/>
          <w:sz w:val="20"/>
          <w:szCs w:val="20"/>
        </w:rPr>
      </w:pPr>
      <w:r w:rsidRPr="002561B6">
        <w:rPr>
          <w:rFonts w:ascii="Times New Roman" w:hAnsi="Times New Roman" w:cs="Times New Roman"/>
          <w:sz w:val="20"/>
          <w:szCs w:val="20"/>
        </w:rPr>
        <w:t xml:space="preserve">3.1.4. </w:t>
      </w:r>
      <w:r w:rsidR="00F339E6" w:rsidRPr="002561B6">
        <w:rPr>
          <w:rFonts w:ascii="Times New Roman" w:hAnsi="Times New Roman" w:cs="Times New Roman"/>
          <w:sz w:val="20"/>
          <w:szCs w:val="20"/>
        </w:rPr>
        <w:t xml:space="preserve">Самостоятельно или через Агента отвечать на жалобы и обращения Потребителя по вопросам, </w:t>
      </w:r>
      <w:r w:rsidR="00775A92" w:rsidRPr="002561B6">
        <w:rPr>
          <w:rFonts w:ascii="Times New Roman" w:hAnsi="Times New Roman" w:cs="Times New Roman"/>
          <w:color w:val="000000" w:themeColor="text1"/>
          <w:sz w:val="20"/>
          <w:szCs w:val="20"/>
        </w:rPr>
        <w:t>по вопросам, связанным с исполнением настоящего договора, в течение</w:t>
      </w:r>
      <w:r w:rsidR="00954577" w:rsidRPr="002561B6">
        <w:rPr>
          <w:rFonts w:ascii="Times New Roman" w:hAnsi="Times New Roman" w:cs="Times New Roman"/>
          <w:color w:val="000000" w:themeColor="text1"/>
          <w:sz w:val="20"/>
          <w:szCs w:val="20"/>
        </w:rPr>
        <w:t xml:space="preserve"> </w:t>
      </w:r>
      <w:r w:rsidR="00614798" w:rsidRPr="002561B6">
        <w:rPr>
          <w:rFonts w:ascii="Times New Roman" w:hAnsi="Times New Roman" w:cs="Times New Roman"/>
          <w:color w:val="000000" w:themeColor="text1"/>
          <w:sz w:val="20"/>
          <w:szCs w:val="20"/>
        </w:rPr>
        <w:t>срока, установленного законодательством Российской Федерации для рассмотрения обращений граждан</w:t>
      </w:r>
      <w:r w:rsidR="00775A92" w:rsidRPr="002561B6">
        <w:rPr>
          <w:rFonts w:ascii="Times New Roman" w:hAnsi="Times New Roman" w:cs="Times New Roman"/>
          <w:color w:val="000000" w:themeColor="text1"/>
          <w:sz w:val="20"/>
          <w:szCs w:val="20"/>
        </w:rPr>
        <w:t>;</w:t>
      </w:r>
    </w:p>
    <w:p w14:paraId="5139B1EC" w14:textId="3E5D8B2F" w:rsidR="00F339E6" w:rsidRPr="002561B6" w:rsidRDefault="00410EA3" w:rsidP="00F339E6">
      <w:pPr>
        <w:pStyle w:val="ConsPlusNormal"/>
        <w:ind w:firstLine="284"/>
        <w:jc w:val="both"/>
        <w:rPr>
          <w:rFonts w:ascii="Times New Roman" w:hAnsi="Times New Roman" w:cs="Times New Roman"/>
          <w:sz w:val="20"/>
        </w:rPr>
      </w:pPr>
      <w:r w:rsidRPr="002561B6">
        <w:rPr>
          <w:rFonts w:ascii="Times New Roman" w:hAnsi="Times New Roman" w:cs="Times New Roman"/>
          <w:sz w:val="20"/>
        </w:rPr>
        <w:t xml:space="preserve">3.1.5. </w:t>
      </w:r>
      <w:r w:rsidR="00F339E6" w:rsidRPr="002561B6">
        <w:rPr>
          <w:rFonts w:ascii="Times New Roman" w:hAnsi="Times New Roman" w:cs="Times New Roman"/>
          <w:sz w:val="20"/>
        </w:rPr>
        <w:t>Обеспечивать оказание услуг по обращению с твердыми коммунальными отходами, качество которых должно соответствовать обязательным требованиям и правовым актам Российской Федерации в сфере обращения с твердыми коммунальными отходами;</w:t>
      </w:r>
    </w:p>
    <w:p w14:paraId="2D6B968F" w14:textId="1F926DDB" w:rsidR="00F339E6" w:rsidRPr="002561B6" w:rsidRDefault="00F339E6" w:rsidP="00F339E6">
      <w:pPr>
        <w:pStyle w:val="ConsPlusNormal"/>
        <w:ind w:firstLine="284"/>
        <w:jc w:val="both"/>
        <w:rPr>
          <w:rFonts w:ascii="Times New Roman" w:hAnsi="Times New Roman" w:cs="Times New Roman"/>
          <w:sz w:val="20"/>
        </w:rPr>
      </w:pPr>
      <w:r w:rsidRPr="002561B6">
        <w:rPr>
          <w:rFonts w:ascii="Times New Roman" w:hAnsi="Times New Roman" w:cs="Times New Roman"/>
          <w:sz w:val="20"/>
        </w:rPr>
        <w:t xml:space="preserve">3.1.6. Самостоятельно или через Агента осуществлять справочно-информационное обслуживание Потребителя в установленное рабочее время. </w:t>
      </w:r>
    </w:p>
    <w:p w14:paraId="405B902C" w14:textId="137BAE0A" w:rsidR="00410EA3" w:rsidRPr="002561B6" w:rsidRDefault="00410EA3" w:rsidP="00410EA3">
      <w:pPr>
        <w:pStyle w:val="a3"/>
        <w:ind w:firstLine="284"/>
        <w:jc w:val="both"/>
        <w:rPr>
          <w:rFonts w:ascii="Times New Roman" w:hAnsi="Times New Roman" w:cs="Times New Roman"/>
          <w:sz w:val="20"/>
          <w:szCs w:val="20"/>
        </w:rPr>
      </w:pPr>
    </w:p>
    <w:p w14:paraId="13B6B563" w14:textId="1D9891C5" w:rsidR="00410EA3" w:rsidRPr="002561B6" w:rsidRDefault="00775A92" w:rsidP="00410EA3">
      <w:pPr>
        <w:pStyle w:val="a3"/>
        <w:ind w:firstLine="284"/>
        <w:jc w:val="both"/>
        <w:rPr>
          <w:rFonts w:ascii="Times New Roman" w:hAnsi="Times New Roman" w:cs="Times New Roman"/>
          <w:sz w:val="20"/>
          <w:szCs w:val="20"/>
        </w:rPr>
      </w:pPr>
      <w:r w:rsidRPr="002561B6">
        <w:rPr>
          <w:rFonts w:ascii="Times New Roman" w:hAnsi="Times New Roman" w:cs="Times New Roman"/>
          <w:b/>
          <w:sz w:val="20"/>
          <w:szCs w:val="20"/>
        </w:rPr>
        <w:t>3.2.</w:t>
      </w:r>
      <w:r w:rsidR="00410EA3" w:rsidRPr="002561B6">
        <w:rPr>
          <w:rFonts w:ascii="Times New Roman" w:hAnsi="Times New Roman" w:cs="Times New Roman"/>
          <w:b/>
          <w:sz w:val="20"/>
          <w:szCs w:val="20"/>
        </w:rPr>
        <w:t xml:space="preserve"> </w:t>
      </w:r>
      <w:r w:rsidRPr="002561B6">
        <w:rPr>
          <w:rFonts w:ascii="Times New Roman" w:hAnsi="Times New Roman" w:cs="Times New Roman"/>
          <w:b/>
          <w:sz w:val="20"/>
          <w:szCs w:val="20"/>
        </w:rPr>
        <w:t>Региональный оператор имеет право:</w:t>
      </w:r>
    </w:p>
    <w:p w14:paraId="635962CA" w14:textId="77777777" w:rsidR="00410EA3" w:rsidRPr="002561B6" w:rsidRDefault="00410EA3"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3.2.1. О</w:t>
      </w:r>
      <w:r w:rsidR="00775A92" w:rsidRPr="002561B6">
        <w:rPr>
          <w:rFonts w:ascii="Times New Roman" w:hAnsi="Times New Roman" w:cs="Times New Roman"/>
          <w:sz w:val="20"/>
          <w:szCs w:val="20"/>
        </w:rPr>
        <w:t xml:space="preserve">существлять контроль за учетом объема и (или) массы принятых </w:t>
      </w:r>
      <w:r w:rsidRPr="002561B6">
        <w:rPr>
          <w:rFonts w:ascii="Times New Roman" w:hAnsi="Times New Roman" w:cs="Times New Roman"/>
          <w:sz w:val="20"/>
          <w:szCs w:val="20"/>
        </w:rPr>
        <w:t>твердых коммунальных отходов</w:t>
      </w:r>
      <w:r w:rsidR="00775A92" w:rsidRPr="002561B6">
        <w:rPr>
          <w:rFonts w:ascii="Times New Roman" w:hAnsi="Times New Roman" w:cs="Times New Roman"/>
          <w:sz w:val="20"/>
          <w:szCs w:val="20"/>
        </w:rPr>
        <w:t>;</w:t>
      </w:r>
    </w:p>
    <w:p w14:paraId="772FD8B0" w14:textId="5E231D1E" w:rsidR="00410EA3" w:rsidRPr="002561B6" w:rsidRDefault="00775A92"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3.2.</w:t>
      </w:r>
      <w:r w:rsidR="00410EA3" w:rsidRPr="002561B6">
        <w:rPr>
          <w:rFonts w:ascii="Times New Roman" w:hAnsi="Times New Roman" w:cs="Times New Roman"/>
          <w:sz w:val="20"/>
          <w:szCs w:val="20"/>
        </w:rPr>
        <w:t xml:space="preserve">2. </w:t>
      </w:r>
      <w:r w:rsidR="003943C5" w:rsidRPr="002561B6">
        <w:rPr>
          <w:rFonts w:ascii="Times New Roman" w:hAnsi="Times New Roman" w:cs="Times New Roman"/>
          <w:sz w:val="20"/>
          <w:szCs w:val="20"/>
        </w:rPr>
        <w:t>Самостоятельно или через Агента и</w:t>
      </w:r>
      <w:r w:rsidRPr="002561B6">
        <w:rPr>
          <w:rFonts w:ascii="Times New Roman" w:hAnsi="Times New Roman" w:cs="Times New Roman"/>
          <w:sz w:val="20"/>
          <w:szCs w:val="20"/>
        </w:rPr>
        <w:t>нициировать проведение сверки расчетов по настоящему договору.</w:t>
      </w:r>
    </w:p>
    <w:p w14:paraId="0420E3D7" w14:textId="7719B8D0" w:rsidR="003943C5" w:rsidRPr="002561B6" w:rsidRDefault="003943C5"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3.2.3. Самостоятельно или через Агента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за предыдущие расчетные периоды посредством размещения информации в платежном документе.</w:t>
      </w:r>
    </w:p>
    <w:p w14:paraId="0198DB11" w14:textId="2A6C88D4" w:rsidR="00410EA3" w:rsidRPr="002561B6" w:rsidRDefault="00775A92" w:rsidP="00410EA3">
      <w:pPr>
        <w:pStyle w:val="a3"/>
        <w:ind w:firstLine="284"/>
        <w:jc w:val="both"/>
        <w:rPr>
          <w:rFonts w:ascii="Times New Roman" w:hAnsi="Times New Roman" w:cs="Times New Roman"/>
          <w:b/>
          <w:sz w:val="20"/>
          <w:szCs w:val="20"/>
        </w:rPr>
      </w:pPr>
      <w:r w:rsidRPr="002561B6">
        <w:rPr>
          <w:rFonts w:ascii="Times New Roman" w:hAnsi="Times New Roman" w:cs="Times New Roman"/>
          <w:b/>
          <w:sz w:val="20"/>
          <w:szCs w:val="20"/>
        </w:rPr>
        <w:t>3.3.</w:t>
      </w:r>
      <w:r w:rsidR="00410EA3" w:rsidRPr="002561B6">
        <w:rPr>
          <w:rFonts w:ascii="Times New Roman" w:hAnsi="Times New Roman" w:cs="Times New Roman"/>
          <w:b/>
          <w:sz w:val="20"/>
          <w:szCs w:val="20"/>
        </w:rPr>
        <w:t xml:space="preserve"> </w:t>
      </w:r>
      <w:r w:rsidRPr="002561B6">
        <w:rPr>
          <w:rFonts w:ascii="Times New Roman" w:hAnsi="Times New Roman" w:cs="Times New Roman"/>
          <w:b/>
          <w:sz w:val="20"/>
          <w:szCs w:val="20"/>
        </w:rPr>
        <w:t>Потребитель обязан:</w:t>
      </w:r>
    </w:p>
    <w:p w14:paraId="6018C9DB" w14:textId="77777777" w:rsidR="000C3EEC" w:rsidRPr="002561B6" w:rsidRDefault="00410EA3"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3.3.1. О</w:t>
      </w:r>
      <w:r w:rsidR="00775A92" w:rsidRPr="002561B6">
        <w:rPr>
          <w:rFonts w:ascii="Times New Roman" w:hAnsi="Times New Roman" w:cs="Times New Roman"/>
          <w:sz w:val="20"/>
          <w:szCs w:val="20"/>
        </w:rPr>
        <w:t>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14:paraId="79DEAB74" w14:textId="00520E5C" w:rsidR="000C3EEC" w:rsidRPr="002561B6" w:rsidRDefault="000C3EEC"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3.3.</w:t>
      </w:r>
      <w:r w:rsidR="005A1DEC" w:rsidRPr="002561B6">
        <w:rPr>
          <w:rFonts w:ascii="Times New Roman" w:hAnsi="Times New Roman" w:cs="Times New Roman"/>
          <w:sz w:val="20"/>
          <w:szCs w:val="20"/>
        </w:rPr>
        <w:t>2</w:t>
      </w:r>
      <w:r w:rsidRPr="002561B6">
        <w:rPr>
          <w:rFonts w:ascii="Times New Roman" w:hAnsi="Times New Roman" w:cs="Times New Roman"/>
          <w:sz w:val="20"/>
          <w:szCs w:val="20"/>
        </w:rPr>
        <w:t>. П</w:t>
      </w:r>
      <w:r w:rsidR="00775A92" w:rsidRPr="002561B6">
        <w:rPr>
          <w:rFonts w:ascii="Times New Roman" w:hAnsi="Times New Roman" w:cs="Times New Roman"/>
          <w:sz w:val="20"/>
          <w:szCs w:val="20"/>
        </w:rPr>
        <w:t>роизводить оплату по настоящему договору в порядке, размере и сроки, которые определены настоящим договором;</w:t>
      </w:r>
    </w:p>
    <w:p w14:paraId="6E647C18" w14:textId="2B39A94D" w:rsidR="000C3EEC" w:rsidRPr="002561B6" w:rsidRDefault="000C3EEC"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3.3.</w:t>
      </w:r>
      <w:r w:rsidR="005A1DEC" w:rsidRPr="002561B6">
        <w:rPr>
          <w:rFonts w:ascii="Times New Roman" w:hAnsi="Times New Roman" w:cs="Times New Roman"/>
          <w:sz w:val="20"/>
          <w:szCs w:val="20"/>
        </w:rPr>
        <w:t>3</w:t>
      </w:r>
      <w:r w:rsidRPr="002561B6">
        <w:rPr>
          <w:rFonts w:ascii="Times New Roman" w:hAnsi="Times New Roman" w:cs="Times New Roman"/>
          <w:sz w:val="20"/>
          <w:szCs w:val="20"/>
        </w:rPr>
        <w:t>. О</w:t>
      </w:r>
      <w:r w:rsidR="00775A92" w:rsidRPr="002561B6">
        <w:rPr>
          <w:rFonts w:ascii="Times New Roman" w:hAnsi="Times New Roman" w:cs="Times New Roman"/>
          <w:sz w:val="20"/>
          <w:szCs w:val="20"/>
        </w:rPr>
        <w:t>беспечивать складирование твердых коммунальных отходов в контейнеры или иные места в соответствии с приложением к настоящему договору;</w:t>
      </w:r>
    </w:p>
    <w:p w14:paraId="1FF9A7C5" w14:textId="6D07F0C1" w:rsidR="000C3EEC" w:rsidRPr="002561B6" w:rsidRDefault="000C3EEC"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3.3.</w:t>
      </w:r>
      <w:r w:rsidR="0088234D" w:rsidRPr="002561B6">
        <w:rPr>
          <w:rFonts w:ascii="Times New Roman" w:hAnsi="Times New Roman" w:cs="Times New Roman"/>
          <w:sz w:val="20"/>
          <w:szCs w:val="20"/>
        </w:rPr>
        <w:t>4</w:t>
      </w:r>
      <w:r w:rsidRPr="002561B6">
        <w:rPr>
          <w:rFonts w:ascii="Times New Roman" w:hAnsi="Times New Roman" w:cs="Times New Roman"/>
          <w:sz w:val="20"/>
          <w:szCs w:val="20"/>
        </w:rPr>
        <w:t>. Н</w:t>
      </w:r>
      <w:r w:rsidR="00775A92" w:rsidRPr="002561B6">
        <w:rPr>
          <w:rFonts w:ascii="Times New Roman" w:hAnsi="Times New Roman" w:cs="Times New Roman"/>
          <w:sz w:val="20"/>
          <w:szCs w:val="20"/>
        </w:rPr>
        <w:t>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14:paraId="47A5FE91" w14:textId="35FB8CE3" w:rsidR="000C3EEC" w:rsidRPr="002561B6" w:rsidRDefault="000C3EEC"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3.3.</w:t>
      </w:r>
      <w:r w:rsidR="0088234D" w:rsidRPr="002561B6">
        <w:rPr>
          <w:rFonts w:ascii="Times New Roman" w:hAnsi="Times New Roman" w:cs="Times New Roman"/>
          <w:sz w:val="20"/>
          <w:szCs w:val="20"/>
        </w:rPr>
        <w:t>5</w:t>
      </w:r>
      <w:r w:rsidRPr="002561B6">
        <w:rPr>
          <w:rFonts w:ascii="Times New Roman" w:hAnsi="Times New Roman" w:cs="Times New Roman"/>
          <w:sz w:val="20"/>
          <w:szCs w:val="20"/>
        </w:rPr>
        <w:t>. Н</w:t>
      </w:r>
      <w:r w:rsidR="00775A92" w:rsidRPr="002561B6">
        <w:rPr>
          <w:rFonts w:ascii="Times New Roman" w:hAnsi="Times New Roman" w:cs="Times New Roman"/>
          <w:sz w:val="20"/>
          <w:szCs w:val="20"/>
        </w:rPr>
        <w:t>азначить лицо, ответственное за взаимодействие с региональным оператором по вопросам исполнения настоящего договора;</w:t>
      </w:r>
    </w:p>
    <w:p w14:paraId="4623DDE3" w14:textId="79F09689" w:rsidR="000C3EEC" w:rsidRPr="002561B6" w:rsidRDefault="000C3EEC"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3.3.</w:t>
      </w:r>
      <w:r w:rsidR="0088234D" w:rsidRPr="002561B6">
        <w:rPr>
          <w:rFonts w:ascii="Times New Roman" w:hAnsi="Times New Roman" w:cs="Times New Roman"/>
          <w:sz w:val="20"/>
          <w:szCs w:val="20"/>
        </w:rPr>
        <w:t>6</w:t>
      </w:r>
      <w:r w:rsidRPr="002561B6">
        <w:rPr>
          <w:rFonts w:ascii="Times New Roman" w:hAnsi="Times New Roman" w:cs="Times New Roman"/>
          <w:sz w:val="20"/>
          <w:szCs w:val="20"/>
        </w:rPr>
        <w:t>. У</w:t>
      </w:r>
      <w:r w:rsidR="00775A92" w:rsidRPr="002561B6">
        <w:rPr>
          <w:rFonts w:ascii="Times New Roman" w:hAnsi="Times New Roman" w:cs="Times New Roman"/>
          <w:sz w:val="20"/>
          <w:szCs w:val="20"/>
        </w:rPr>
        <w:t xml:space="preserve">ведомить регионального оператора любым доступным способом </w:t>
      </w:r>
      <w:r w:rsidRPr="002561B6">
        <w:rPr>
          <w:rFonts w:ascii="Times New Roman" w:hAnsi="Times New Roman" w:cs="Times New Roman"/>
          <w:sz w:val="20"/>
          <w:szCs w:val="20"/>
        </w:rPr>
        <w:t xml:space="preserve">(почтовое отправление, </w:t>
      </w:r>
      <w:r w:rsidR="00775A92" w:rsidRPr="002561B6">
        <w:rPr>
          <w:rFonts w:ascii="Times New Roman" w:hAnsi="Times New Roman" w:cs="Times New Roman"/>
          <w:sz w:val="20"/>
          <w:szCs w:val="20"/>
        </w:rPr>
        <w:t xml:space="preserve">информационно-телекоммуникационная сеть </w:t>
      </w:r>
      <w:r w:rsidRPr="002561B6">
        <w:rPr>
          <w:rFonts w:ascii="Times New Roman" w:hAnsi="Times New Roman" w:cs="Times New Roman"/>
          <w:sz w:val="20"/>
          <w:szCs w:val="20"/>
        </w:rPr>
        <w:t>«Интернет»</w:t>
      </w:r>
      <w:r w:rsidR="00775A92" w:rsidRPr="002561B6">
        <w:rPr>
          <w:rFonts w:ascii="Times New Roman" w:hAnsi="Times New Roman" w:cs="Times New Roman"/>
          <w:sz w:val="20"/>
          <w:szCs w:val="20"/>
        </w:rPr>
        <w:t>), позволяющим подтвердить его получение адресатом, о переходе прав на объекты потребителя, указанные в настоящем договоре, к новому собственнику.</w:t>
      </w:r>
    </w:p>
    <w:p w14:paraId="797958BE" w14:textId="77777777" w:rsidR="0088234D" w:rsidRPr="002561B6" w:rsidRDefault="0088234D" w:rsidP="0088234D">
      <w:pPr>
        <w:pStyle w:val="a3"/>
        <w:ind w:firstLine="284"/>
        <w:jc w:val="both"/>
        <w:rPr>
          <w:rFonts w:ascii="Times New Roman" w:hAnsi="Times New Roman" w:cs="Times New Roman"/>
          <w:color w:val="000000" w:themeColor="text1"/>
          <w:sz w:val="20"/>
          <w:szCs w:val="20"/>
        </w:rPr>
      </w:pPr>
      <w:r w:rsidRPr="002561B6">
        <w:rPr>
          <w:rFonts w:ascii="Times New Roman" w:hAnsi="Times New Roman" w:cs="Times New Roman"/>
          <w:sz w:val="20"/>
          <w:szCs w:val="20"/>
        </w:rPr>
        <w:t>3.3.7. В день заключения настоящего договора предоставить Региональному оператору сведения и документы, необходимые для начисления стоимости коммунальной услуги по обращению с твердыми коммунальными отходами (в том числе сведения о количестве лиц, временно и постоянно проживающих (зарегистрированных) в жилом помещении Потребителя, другие необходимые сведения),</w:t>
      </w:r>
      <w:r w:rsidRPr="002561B6">
        <w:rPr>
          <w:rFonts w:ascii="Times New Roman" w:hAnsi="Times New Roman" w:cs="Times New Roman"/>
          <w:color w:val="000000" w:themeColor="text1"/>
          <w:sz w:val="20"/>
          <w:szCs w:val="20"/>
        </w:rPr>
        <w:t xml:space="preserve"> а также сведения о номере мобильного телефона Потребителя, и иные сведения, указанные в реквизитах Потребителя (раздел 12 настоящего договора)</w:t>
      </w:r>
    </w:p>
    <w:p w14:paraId="3CAE6E99" w14:textId="77777777" w:rsidR="0088234D" w:rsidRPr="0088234D" w:rsidRDefault="0088234D" w:rsidP="0088234D">
      <w:pPr>
        <w:tabs>
          <w:tab w:val="num" w:pos="142"/>
          <w:tab w:val="left" w:pos="993"/>
          <w:tab w:val="left" w:pos="1134"/>
        </w:tabs>
        <w:spacing w:after="0" w:line="240" w:lineRule="auto"/>
        <w:ind w:firstLine="426"/>
        <w:jc w:val="both"/>
        <w:rPr>
          <w:rFonts w:ascii="Times New Roman" w:eastAsia="Times New Roman" w:hAnsi="Times New Roman" w:cs="Times New Roman"/>
          <w:sz w:val="20"/>
          <w:szCs w:val="20"/>
          <w:lang w:eastAsia="ru-RU"/>
        </w:rPr>
      </w:pPr>
      <w:r w:rsidRPr="0088234D">
        <w:rPr>
          <w:rFonts w:ascii="Times New Roman" w:eastAsia="Times New Roman" w:hAnsi="Times New Roman" w:cs="Times New Roman"/>
          <w:sz w:val="20"/>
          <w:szCs w:val="20"/>
          <w:lang w:eastAsia="ru-RU"/>
        </w:rPr>
        <w:t>Потребитель в случае изменения сведений, предоставленных им при заключении настоящего договора, обязан в течение 5 (Пяти) рабочих дней с даты произошедших изменений письменно уведомить Регионального оператора о произошедших изменениях.</w:t>
      </w:r>
    </w:p>
    <w:p w14:paraId="0AD5B34F" w14:textId="77777777" w:rsidR="0088234D" w:rsidRPr="0088234D" w:rsidRDefault="0088234D" w:rsidP="0088234D">
      <w:pPr>
        <w:tabs>
          <w:tab w:val="num" w:pos="142"/>
          <w:tab w:val="left" w:pos="1134"/>
        </w:tabs>
        <w:spacing w:after="0" w:line="240" w:lineRule="auto"/>
        <w:ind w:firstLine="426"/>
        <w:contextualSpacing/>
        <w:jc w:val="both"/>
        <w:rPr>
          <w:rFonts w:ascii="Times New Roman" w:eastAsia="Times New Roman" w:hAnsi="Times New Roman" w:cs="Times New Roman"/>
          <w:sz w:val="20"/>
          <w:szCs w:val="20"/>
          <w:lang w:eastAsia="ru-RU"/>
        </w:rPr>
      </w:pPr>
      <w:r w:rsidRPr="0088234D">
        <w:rPr>
          <w:rFonts w:ascii="Times New Roman" w:eastAsia="Times New Roman" w:hAnsi="Times New Roman" w:cs="Times New Roman"/>
          <w:sz w:val="20"/>
          <w:szCs w:val="20"/>
          <w:lang w:eastAsia="ru-RU"/>
        </w:rPr>
        <w:lastRenderedPageBreak/>
        <w:t>Потребитель несет ответственность за последствия, возникшие в результате непредставления либо несвоевременного представления указанных сведений.</w:t>
      </w:r>
    </w:p>
    <w:p w14:paraId="434C9B5E" w14:textId="77777777" w:rsidR="0088234D" w:rsidRPr="0088234D" w:rsidRDefault="0088234D" w:rsidP="0088234D">
      <w:pPr>
        <w:tabs>
          <w:tab w:val="num" w:pos="142"/>
          <w:tab w:val="left" w:pos="1134"/>
        </w:tabs>
        <w:spacing w:after="0" w:line="240" w:lineRule="auto"/>
        <w:ind w:firstLine="426"/>
        <w:contextualSpacing/>
        <w:jc w:val="both"/>
        <w:rPr>
          <w:rFonts w:ascii="Times New Roman" w:eastAsia="Times New Roman" w:hAnsi="Times New Roman" w:cs="Times New Roman"/>
          <w:sz w:val="20"/>
          <w:szCs w:val="20"/>
          <w:lang w:eastAsia="ru-RU"/>
        </w:rPr>
      </w:pPr>
      <w:r w:rsidRPr="0088234D">
        <w:rPr>
          <w:rFonts w:ascii="Times New Roman" w:eastAsia="Times New Roman" w:hAnsi="Times New Roman" w:cs="Times New Roman"/>
          <w:sz w:val="20"/>
          <w:szCs w:val="20"/>
          <w:lang w:eastAsia="ru-RU"/>
        </w:rPr>
        <w:t xml:space="preserve">При этом Региональный оператор вправе использовать имеющиеся у него сведения и информацию, ранее представленные Потребителем в рамках настоящего договора, необходимые для начисления стоимости коммунальной услуги по обращению с твердыми коммунальными отходами, </w:t>
      </w:r>
      <w:r w:rsidRPr="0088234D">
        <w:rPr>
          <w:rFonts w:ascii="Times New Roman" w:eastAsia="Times New Roman" w:hAnsi="Times New Roman" w:cs="Times New Roman"/>
          <w:color w:val="000000" w:themeColor="text1"/>
          <w:sz w:val="20"/>
          <w:szCs w:val="20"/>
          <w:lang w:eastAsia="ru-RU"/>
        </w:rPr>
        <w:t>а также сведения и информацию, указанные в реквизитах Потребителя (раздел 12 настоящего договора).</w:t>
      </w:r>
    </w:p>
    <w:p w14:paraId="6D4AAC11" w14:textId="16FFC4ED" w:rsidR="000C3EEC" w:rsidRPr="002561B6" w:rsidRDefault="0088234D" w:rsidP="0088234D">
      <w:pPr>
        <w:tabs>
          <w:tab w:val="num" w:pos="142"/>
          <w:tab w:val="left" w:pos="1134"/>
        </w:tabs>
        <w:spacing w:after="0" w:line="240" w:lineRule="auto"/>
        <w:ind w:firstLine="426"/>
        <w:contextualSpacing/>
        <w:jc w:val="both"/>
        <w:rPr>
          <w:rFonts w:ascii="Times New Roman" w:eastAsia="Times New Roman" w:hAnsi="Times New Roman" w:cs="Times New Roman"/>
          <w:sz w:val="20"/>
          <w:szCs w:val="20"/>
          <w:lang w:eastAsia="ru-RU"/>
        </w:rPr>
      </w:pPr>
      <w:r w:rsidRPr="0088234D">
        <w:rPr>
          <w:rFonts w:ascii="Times New Roman" w:eastAsia="Times New Roman" w:hAnsi="Times New Roman" w:cs="Times New Roman"/>
          <w:sz w:val="20"/>
          <w:szCs w:val="20"/>
          <w:lang w:eastAsia="ru-RU"/>
        </w:rPr>
        <w:t>В случае несогласия с используемыми Региональным оператором сведениями и информацией для начисления стоимости коммунальной услуги по обращению с твердыми коммунальными отходами Потребитель вправе обратиться к Региональному оператору или его Агенту с заявлением о пересмотре указанных данных с предоставлением подтверждающих документов.</w:t>
      </w:r>
    </w:p>
    <w:p w14:paraId="64B7F3FF" w14:textId="41CBBE48" w:rsidR="000C3EEC" w:rsidRPr="002561B6" w:rsidRDefault="000C3EEC"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3.3.</w:t>
      </w:r>
      <w:r w:rsidR="0088234D" w:rsidRPr="002561B6">
        <w:rPr>
          <w:rFonts w:ascii="Times New Roman" w:hAnsi="Times New Roman" w:cs="Times New Roman"/>
          <w:sz w:val="20"/>
          <w:szCs w:val="20"/>
        </w:rPr>
        <w:t>8</w:t>
      </w:r>
      <w:r w:rsidRPr="002561B6">
        <w:rPr>
          <w:rFonts w:ascii="Times New Roman" w:hAnsi="Times New Roman" w:cs="Times New Roman"/>
          <w:sz w:val="20"/>
          <w:szCs w:val="20"/>
        </w:rPr>
        <w:t>. Н</w:t>
      </w:r>
      <w:r w:rsidR="00775A92" w:rsidRPr="002561B6">
        <w:rPr>
          <w:rFonts w:ascii="Times New Roman" w:hAnsi="Times New Roman" w:cs="Times New Roman"/>
          <w:sz w:val="20"/>
          <w:szCs w:val="20"/>
        </w:rPr>
        <w:t xml:space="preserve">е допускать складирования в контейнерах </w:t>
      </w:r>
      <w:r w:rsidRPr="002561B6">
        <w:rPr>
          <w:rFonts w:ascii="Times New Roman" w:hAnsi="Times New Roman" w:cs="Times New Roman"/>
          <w:sz w:val="20"/>
          <w:szCs w:val="20"/>
        </w:rPr>
        <w:t>отходов, не относящихся к твердым коммунальным</w:t>
      </w:r>
      <w:r w:rsidR="00775A92" w:rsidRPr="002561B6">
        <w:rPr>
          <w:rFonts w:ascii="Times New Roman" w:hAnsi="Times New Roman" w:cs="Times New Roman"/>
          <w:sz w:val="20"/>
          <w:szCs w:val="20"/>
        </w:rPr>
        <w:t xml:space="preserve"> отход</w:t>
      </w:r>
      <w:r w:rsidRPr="002561B6">
        <w:rPr>
          <w:rFonts w:ascii="Times New Roman" w:hAnsi="Times New Roman" w:cs="Times New Roman"/>
          <w:sz w:val="20"/>
          <w:szCs w:val="20"/>
        </w:rPr>
        <w:t>ам</w:t>
      </w:r>
      <w:r w:rsidR="00775A92" w:rsidRPr="002561B6">
        <w:rPr>
          <w:rFonts w:ascii="Times New Roman" w:hAnsi="Times New Roman" w:cs="Times New Roman"/>
          <w:sz w:val="20"/>
          <w:szCs w:val="20"/>
        </w:rPr>
        <w:t xml:space="preserve">, а также уплотнения отходов, препятствующего </w:t>
      </w:r>
      <w:r w:rsidRPr="002561B6">
        <w:rPr>
          <w:rFonts w:ascii="Times New Roman" w:hAnsi="Times New Roman" w:cs="Times New Roman"/>
          <w:sz w:val="20"/>
          <w:szCs w:val="20"/>
        </w:rPr>
        <w:t>их выгрузке.</w:t>
      </w:r>
    </w:p>
    <w:p w14:paraId="0018662A" w14:textId="77777777" w:rsidR="000C3EEC" w:rsidRPr="002561B6" w:rsidRDefault="00775A92"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Контейнер может заполняться только до объ</w:t>
      </w:r>
      <w:r w:rsidR="000C3EEC" w:rsidRPr="002561B6">
        <w:rPr>
          <w:rFonts w:ascii="Times New Roman" w:hAnsi="Times New Roman" w:cs="Times New Roman"/>
          <w:sz w:val="20"/>
          <w:szCs w:val="20"/>
        </w:rPr>
        <w:t xml:space="preserve">ёма, пока может закрываться </w:t>
      </w:r>
      <w:r w:rsidRPr="002561B6">
        <w:rPr>
          <w:rFonts w:ascii="Times New Roman" w:hAnsi="Times New Roman" w:cs="Times New Roman"/>
          <w:sz w:val="20"/>
          <w:szCs w:val="20"/>
        </w:rPr>
        <w:t>крышка</w:t>
      </w:r>
      <w:r w:rsidR="000C3EEC" w:rsidRPr="002561B6">
        <w:rPr>
          <w:rFonts w:ascii="Times New Roman" w:hAnsi="Times New Roman" w:cs="Times New Roman"/>
          <w:sz w:val="20"/>
          <w:szCs w:val="20"/>
        </w:rPr>
        <w:t xml:space="preserve"> контейнера</w:t>
      </w:r>
      <w:r w:rsidRPr="002561B6">
        <w:rPr>
          <w:rFonts w:ascii="Times New Roman" w:hAnsi="Times New Roman" w:cs="Times New Roman"/>
          <w:sz w:val="20"/>
          <w:szCs w:val="20"/>
        </w:rPr>
        <w:t xml:space="preserve"> (не выше верхней кромки контейнера). Потребителю запрещается прессовать ил</w:t>
      </w:r>
      <w:r w:rsidR="000C3EEC" w:rsidRPr="002561B6">
        <w:rPr>
          <w:rFonts w:ascii="Times New Roman" w:hAnsi="Times New Roman" w:cs="Times New Roman"/>
          <w:sz w:val="20"/>
          <w:szCs w:val="20"/>
        </w:rPr>
        <w:t>и уплотнять отходы в контейнере;</w:t>
      </w:r>
    </w:p>
    <w:p w14:paraId="43141BA5" w14:textId="77777777" w:rsidR="000C3EEC" w:rsidRPr="002561B6" w:rsidRDefault="00775A92" w:rsidP="00410EA3">
      <w:pPr>
        <w:pStyle w:val="a3"/>
        <w:ind w:firstLine="284"/>
        <w:jc w:val="both"/>
        <w:rPr>
          <w:rFonts w:ascii="Times New Roman" w:hAnsi="Times New Roman" w:cs="Times New Roman"/>
          <w:b/>
          <w:sz w:val="20"/>
          <w:szCs w:val="20"/>
        </w:rPr>
      </w:pPr>
      <w:r w:rsidRPr="002561B6">
        <w:rPr>
          <w:rFonts w:ascii="Times New Roman" w:hAnsi="Times New Roman" w:cs="Times New Roman"/>
          <w:b/>
          <w:sz w:val="20"/>
          <w:szCs w:val="20"/>
        </w:rPr>
        <w:t>3.4.</w:t>
      </w:r>
      <w:r w:rsidR="000C3EEC" w:rsidRPr="002561B6">
        <w:rPr>
          <w:rFonts w:ascii="Times New Roman" w:hAnsi="Times New Roman" w:cs="Times New Roman"/>
          <w:b/>
          <w:sz w:val="20"/>
          <w:szCs w:val="20"/>
        </w:rPr>
        <w:t xml:space="preserve"> </w:t>
      </w:r>
      <w:r w:rsidRPr="002561B6">
        <w:rPr>
          <w:rFonts w:ascii="Times New Roman" w:hAnsi="Times New Roman" w:cs="Times New Roman"/>
          <w:b/>
          <w:sz w:val="20"/>
          <w:szCs w:val="20"/>
        </w:rPr>
        <w:t>Потребитель имеет право:</w:t>
      </w:r>
    </w:p>
    <w:p w14:paraId="7575603B" w14:textId="77777777" w:rsidR="000C3EEC" w:rsidRPr="002561B6" w:rsidRDefault="000C3EEC"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3.4.1. П</w:t>
      </w:r>
      <w:r w:rsidR="00291FF0" w:rsidRPr="002561B6">
        <w:rPr>
          <w:rFonts w:ascii="Times New Roman" w:hAnsi="Times New Roman" w:cs="Times New Roman"/>
          <w:sz w:val="20"/>
          <w:szCs w:val="20"/>
        </w:rPr>
        <w:t>олучать от Р</w:t>
      </w:r>
      <w:r w:rsidR="00775A92" w:rsidRPr="002561B6">
        <w:rPr>
          <w:rFonts w:ascii="Times New Roman" w:hAnsi="Times New Roman" w:cs="Times New Roman"/>
          <w:sz w:val="20"/>
          <w:szCs w:val="20"/>
        </w:rPr>
        <w:t>егионального оператора информацию об изменении установленных тарифов в области обращения с твердыми коммунальными отходами;</w:t>
      </w:r>
    </w:p>
    <w:p w14:paraId="32F9B65D" w14:textId="77777777" w:rsidR="000C3EEC" w:rsidRPr="002561B6" w:rsidRDefault="000C3EEC" w:rsidP="00410EA3">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3.4.2. И</w:t>
      </w:r>
      <w:r w:rsidR="00775A92" w:rsidRPr="002561B6">
        <w:rPr>
          <w:rFonts w:ascii="Times New Roman" w:hAnsi="Times New Roman" w:cs="Times New Roman"/>
          <w:sz w:val="20"/>
          <w:szCs w:val="20"/>
        </w:rPr>
        <w:t xml:space="preserve">нициировать проведение сверки расчетов по настоящему договору. </w:t>
      </w:r>
    </w:p>
    <w:p w14:paraId="30D5DC3D" w14:textId="77777777" w:rsidR="000C3EEC" w:rsidRPr="002561B6" w:rsidRDefault="000C3EEC" w:rsidP="00410EA3">
      <w:pPr>
        <w:pStyle w:val="a3"/>
        <w:ind w:firstLine="284"/>
        <w:jc w:val="both"/>
        <w:rPr>
          <w:rFonts w:ascii="Times New Roman" w:hAnsi="Times New Roman" w:cs="Times New Roman"/>
          <w:sz w:val="20"/>
          <w:szCs w:val="20"/>
        </w:rPr>
      </w:pPr>
    </w:p>
    <w:p w14:paraId="176ECA75" w14:textId="77777777" w:rsidR="000C3EEC" w:rsidRPr="002561B6" w:rsidRDefault="00775A92" w:rsidP="000C3EEC">
      <w:pPr>
        <w:pStyle w:val="a3"/>
        <w:jc w:val="center"/>
        <w:rPr>
          <w:rFonts w:ascii="Times New Roman" w:hAnsi="Times New Roman" w:cs="Times New Roman"/>
          <w:b/>
          <w:sz w:val="20"/>
          <w:szCs w:val="20"/>
        </w:rPr>
      </w:pPr>
      <w:r w:rsidRPr="002561B6">
        <w:rPr>
          <w:rFonts w:ascii="Times New Roman" w:hAnsi="Times New Roman" w:cs="Times New Roman"/>
          <w:b/>
          <w:sz w:val="20"/>
          <w:szCs w:val="20"/>
        </w:rPr>
        <w:t>4. Порядок осуществления учета объема и (или) массы ТКО</w:t>
      </w:r>
    </w:p>
    <w:p w14:paraId="1059AA1F" w14:textId="7EDCB46D" w:rsidR="000C3EEC" w:rsidRPr="002561B6" w:rsidRDefault="00775A92" w:rsidP="0044467B">
      <w:pPr>
        <w:pStyle w:val="a3"/>
        <w:ind w:firstLine="284"/>
        <w:jc w:val="both"/>
        <w:rPr>
          <w:rFonts w:ascii="Times New Roman" w:hAnsi="Times New Roman" w:cs="Times New Roman"/>
          <w:bCs/>
          <w:sz w:val="20"/>
          <w:szCs w:val="20"/>
          <w:u w:val="single"/>
        </w:rPr>
      </w:pPr>
      <w:r w:rsidRPr="002561B6">
        <w:rPr>
          <w:rFonts w:ascii="Times New Roman" w:hAnsi="Times New Roman" w:cs="Times New Roman"/>
          <w:sz w:val="20"/>
          <w:szCs w:val="20"/>
        </w:rPr>
        <w:t xml:space="preserve">4.1. 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w:t>
      </w:r>
      <w:r w:rsidR="00234B0D" w:rsidRPr="002561B6">
        <w:rPr>
          <w:rFonts w:ascii="Times New Roman" w:hAnsi="Times New Roman" w:cs="Times New Roman"/>
          <w:sz w:val="20"/>
          <w:szCs w:val="20"/>
        </w:rPr>
        <w:t>24</w:t>
      </w:r>
      <w:r w:rsidR="000C3EEC" w:rsidRPr="002561B6">
        <w:rPr>
          <w:rFonts w:ascii="Times New Roman" w:hAnsi="Times New Roman" w:cs="Times New Roman"/>
          <w:sz w:val="20"/>
          <w:szCs w:val="20"/>
        </w:rPr>
        <w:t>.0</w:t>
      </w:r>
      <w:r w:rsidR="00234B0D" w:rsidRPr="002561B6">
        <w:rPr>
          <w:rFonts w:ascii="Times New Roman" w:hAnsi="Times New Roman" w:cs="Times New Roman"/>
          <w:sz w:val="20"/>
          <w:szCs w:val="20"/>
        </w:rPr>
        <w:t>5</w:t>
      </w:r>
      <w:r w:rsidR="000C3EEC" w:rsidRPr="002561B6">
        <w:rPr>
          <w:rFonts w:ascii="Times New Roman" w:hAnsi="Times New Roman" w:cs="Times New Roman"/>
          <w:sz w:val="20"/>
          <w:szCs w:val="20"/>
        </w:rPr>
        <w:t>.</w:t>
      </w:r>
      <w:r w:rsidRPr="002561B6">
        <w:rPr>
          <w:rFonts w:ascii="Times New Roman" w:hAnsi="Times New Roman" w:cs="Times New Roman"/>
          <w:sz w:val="20"/>
          <w:szCs w:val="20"/>
        </w:rPr>
        <w:t>20</w:t>
      </w:r>
      <w:r w:rsidR="00234B0D" w:rsidRPr="002561B6">
        <w:rPr>
          <w:rFonts w:ascii="Times New Roman" w:hAnsi="Times New Roman" w:cs="Times New Roman"/>
          <w:sz w:val="20"/>
          <w:szCs w:val="20"/>
        </w:rPr>
        <w:t>24</w:t>
      </w:r>
      <w:r w:rsidR="000C3EEC" w:rsidRPr="002561B6">
        <w:rPr>
          <w:rFonts w:ascii="Times New Roman" w:hAnsi="Times New Roman" w:cs="Times New Roman"/>
          <w:sz w:val="20"/>
          <w:szCs w:val="20"/>
        </w:rPr>
        <w:t xml:space="preserve"> № </w:t>
      </w:r>
      <w:r w:rsidR="00234B0D" w:rsidRPr="002561B6">
        <w:rPr>
          <w:rFonts w:ascii="Times New Roman" w:hAnsi="Times New Roman" w:cs="Times New Roman"/>
          <w:sz w:val="20"/>
          <w:szCs w:val="20"/>
        </w:rPr>
        <w:t>671</w:t>
      </w:r>
      <w:r w:rsidR="000C3EEC" w:rsidRPr="002561B6">
        <w:rPr>
          <w:rFonts w:ascii="Times New Roman" w:hAnsi="Times New Roman" w:cs="Times New Roman"/>
          <w:sz w:val="20"/>
          <w:szCs w:val="20"/>
        </w:rPr>
        <w:t xml:space="preserve"> «</w:t>
      </w:r>
      <w:r w:rsidRPr="002561B6">
        <w:rPr>
          <w:rFonts w:ascii="Times New Roman" w:hAnsi="Times New Roman" w:cs="Times New Roman"/>
          <w:sz w:val="20"/>
          <w:szCs w:val="20"/>
        </w:rPr>
        <w:t>О коммерческо</w:t>
      </w:r>
      <w:r w:rsidR="00C83B43" w:rsidRPr="002561B6">
        <w:rPr>
          <w:rFonts w:ascii="Times New Roman" w:hAnsi="Times New Roman" w:cs="Times New Roman"/>
          <w:sz w:val="20"/>
          <w:szCs w:val="20"/>
        </w:rPr>
        <w:t>м</w:t>
      </w:r>
      <w:r w:rsidRPr="002561B6">
        <w:rPr>
          <w:rFonts w:ascii="Times New Roman" w:hAnsi="Times New Roman" w:cs="Times New Roman"/>
          <w:sz w:val="20"/>
          <w:szCs w:val="20"/>
        </w:rPr>
        <w:t xml:space="preserve"> учет</w:t>
      </w:r>
      <w:r w:rsidR="00C83B43" w:rsidRPr="002561B6">
        <w:rPr>
          <w:rFonts w:ascii="Times New Roman" w:hAnsi="Times New Roman" w:cs="Times New Roman"/>
          <w:sz w:val="20"/>
          <w:szCs w:val="20"/>
        </w:rPr>
        <w:t>е</w:t>
      </w:r>
      <w:r w:rsidRPr="002561B6">
        <w:rPr>
          <w:rFonts w:ascii="Times New Roman" w:hAnsi="Times New Roman" w:cs="Times New Roman"/>
          <w:sz w:val="20"/>
          <w:szCs w:val="20"/>
        </w:rPr>
        <w:t xml:space="preserve"> объема и (или) мас</w:t>
      </w:r>
      <w:r w:rsidR="000C3EEC" w:rsidRPr="002561B6">
        <w:rPr>
          <w:rFonts w:ascii="Times New Roman" w:hAnsi="Times New Roman" w:cs="Times New Roman"/>
          <w:sz w:val="20"/>
          <w:szCs w:val="20"/>
        </w:rPr>
        <w:t>сы твердых коммунальных отходов»</w:t>
      </w:r>
      <w:r w:rsidRPr="002561B6">
        <w:rPr>
          <w:rFonts w:ascii="Times New Roman" w:hAnsi="Times New Roman" w:cs="Times New Roman"/>
          <w:sz w:val="20"/>
          <w:szCs w:val="20"/>
        </w:rPr>
        <w:t xml:space="preserve"> следующим способом:</w:t>
      </w:r>
      <w:r w:rsidR="000C3EEC" w:rsidRPr="002561B6">
        <w:rPr>
          <w:rFonts w:ascii="Times New Roman" w:hAnsi="Times New Roman" w:cs="Times New Roman"/>
          <w:sz w:val="20"/>
          <w:szCs w:val="20"/>
        </w:rPr>
        <w:t xml:space="preserve"> </w:t>
      </w:r>
      <w:r w:rsidR="0044467B" w:rsidRPr="002561B6">
        <w:rPr>
          <w:rFonts w:ascii="Times New Roman" w:hAnsi="Times New Roman" w:cs="Times New Roman"/>
          <w:bCs/>
          <w:sz w:val="20"/>
          <w:szCs w:val="20"/>
          <w:u w:val="single"/>
        </w:rPr>
        <w:t xml:space="preserve">расчетным путем исходя из </w:t>
      </w:r>
      <w:r w:rsidR="00234B0D" w:rsidRPr="002561B6">
        <w:rPr>
          <w:rFonts w:ascii="Times New Roman" w:hAnsi="Times New Roman" w:cs="Times New Roman"/>
          <w:bCs/>
          <w:sz w:val="20"/>
          <w:szCs w:val="20"/>
          <w:u w:val="single"/>
        </w:rPr>
        <w:t>нормативов накопления ТКО, утвержденным Департаментом природных ресурсов и охраны окружающей среды Томской области, в показателях объема и (или) массы и количества расчетных единиц, используемых при определении нормативов накопления ТКО</w:t>
      </w:r>
    </w:p>
    <w:p w14:paraId="63A7E83C" w14:textId="7AD1AFAD" w:rsidR="000C3EEC"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xml:space="preserve">При определении объема </w:t>
      </w:r>
      <w:r w:rsidR="000C3EEC" w:rsidRPr="002561B6">
        <w:rPr>
          <w:rFonts w:ascii="Times New Roman" w:hAnsi="Times New Roman" w:cs="Times New Roman"/>
          <w:sz w:val="20"/>
          <w:szCs w:val="20"/>
        </w:rPr>
        <w:t>твердых коммунальных отходов</w:t>
      </w:r>
      <w:r w:rsidRPr="002561B6">
        <w:rPr>
          <w:rFonts w:ascii="Times New Roman" w:hAnsi="Times New Roman" w:cs="Times New Roman"/>
          <w:sz w:val="20"/>
          <w:szCs w:val="20"/>
        </w:rPr>
        <w:t xml:space="preserve"> по нормативам накопления </w:t>
      </w:r>
      <w:r w:rsidR="000C3EEC" w:rsidRPr="002561B6">
        <w:rPr>
          <w:rFonts w:ascii="Times New Roman" w:hAnsi="Times New Roman" w:cs="Times New Roman"/>
          <w:sz w:val="20"/>
          <w:szCs w:val="20"/>
        </w:rPr>
        <w:t>твердых коммунальных отходов</w:t>
      </w:r>
      <w:r w:rsidRPr="002561B6">
        <w:rPr>
          <w:rFonts w:ascii="Times New Roman" w:hAnsi="Times New Roman" w:cs="Times New Roman"/>
          <w:sz w:val="20"/>
          <w:szCs w:val="20"/>
        </w:rPr>
        <w:t xml:space="preserve"> в случае изменения нормативов накопления </w:t>
      </w:r>
      <w:r w:rsidR="000C3EEC" w:rsidRPr="002561B6">
        <w:rPr>
          <w:rFonts w:ascii="Times New Roman" w:hAnsi="Times New Roman" w:cs="Times New Roman"/>
          <w:sz w:val="20"/>
          <w:szCs w:val="20"/>
        </w:rPr>
        <w:t>твердых коммунальных отходов</w:t>
      </w:r>
      <w:r w:rsidRPr="002561B6">
        <w:rPr>
          <w:rFonts w:ascii="Times New Roman" w:hAnsi="Times New Roman" w:cs="Times New Roman"/>
          <w:sz w:val="20"/>
          <w:szCs w:val="20"/>
        </w:rPr>
        <w:t xml:space="preserve"> такие нормативы применяются к отношениям сторон с даты вступления в силу (начала действия) соответствующего нормативного акта уполномоченного органа исполнительной власти </w:t>
      </w:r>
      <w:r w:rsidR="000C3EEC" w:rsidRPr="002561B6">
        <w:rPr>
          <w:rFonts w:ascii="Times New Roman" w:hAnsi="Times New Roman" w:cs="Times New Roman"/>
          <w:sz w:val="20"/>
          <w:szCs w:val="20"/>
        </w:rPr>
        <w:t xml:space="preserve">Томской области - распоряжения Департамента </w:t>
      </w:r>
      <w:r w:rsidR="00614798" w:rsidRPr="002561B6">
        <w:rPr>
          <w:rFonts w:ascii="Times New Roman" w:hAnsi="Times New Roman" w:cs="Times New Roman"/>
          <w:sz w:val="20"/>
          <w:szCs w:val="20"/>
        </w:rPr>
        <w:t>природных ресурсов и охраны окружающей среды</w:t>
      </w:r>
      <w:r w:rsidR="000C3EEC" w:rsidRPr="002561B6">
        <w:rPr>
          <w:rFonts w:ascii="Times New Roman" w:hAnsi="Times New Roman" w:cs="Times New Roman"/>
          <w:sz w:val="20"/>
          <w:szCs w:val="20"/>
        </w:rPr>
        <w:t xml:space="preserve"> Томкой области</w:t>
      </w:r>
      <w:r w:rsidRPr="002561B6">
        <w:rPr>
          <w:rFonts w:ascii="Times New Roman" w:hAnsi="Times New Roman" w:cs="Times New Roman"/>
          <w:sz w:val="20"/>
          <w:szCs w:val="20"/>
        </w:rPr>
        <w:t xml:space="preserve">, независимо от заключения сторонами дополнительного соглашения. </w:t>
      </w:r>
    </w:p>
    <w:p w14:paraId="3B852A5A" w14:textId="77777777" w:rsidR="000C3EEC" w:rsidRPr="002561B6" w:rsidRDefault="000C3EEC" w:rsidP="000C3EEC">
      <w:pPr>
        <w:pStyle w:val="a3"/>
        <w:ind w:firstLine="284"/>
        <w:jc w:val="both"/>
        <w:rPr>
          <w:rFonts w:ascii="Times New Roman" w:hAnsi="Times New Roman" w:cs="Times New Roman"/>
          <w:sz w:val="20"/>
          <w:szCs w:val="20"/>
        </w:rPr>
      </w:pPr>
    </w:p>
    <w:p w14:paraId="7EB68F64" w14:textId="77777777" w:rsidR="000C3EEC" w:rsidRPr="002561B6" w:rsidRDefault="00775A92" w:rsidP="000C3EEC">
      <w:pPr>
        <w:pStyle w:val="a3"/>
        <w:jc w:val="center"/>
        <w:rPr>
          <w:rFonts w:ascii="Times New Roman" w:hAnsi="Times New Roman" w:cs="Times New Roman"/>
          <w:b/>
          <w:sz w:val="20"/>
          <w:szCs w:val="20"/>
        </w:rPr>
      </w:pPr>
      <w:r w:rsidRPr="002561B6">
        <w:rPr>
          <w:rFonts w:ascii="Times New Roman" w:hAnsi="Times New Roman" w:cs="Times New Roman"/>
          <w:b/>
          <w:sz w:val="20"/>
          <w:szCs w:val="20"/>
        </w:rPr>
        <w:t>5. Порядок фиксации нарушений по договору</w:t>
      </w:r>
    </w:p>
    <w:p w14:paraId="3CA7E138" w14:textId="77777777" w:rsidR="00291FF0" w:rsidRPr="002561B6" w:rsidRDefault="00291FF0"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5.1. В случае нарушения Р</w:t>
      </w:r>
      <w:r w:rsidR="00775A92" w:rsidRPr="002561B6">
        <w:rPr>
          <w:rFonts w:ascii="Times New Roman" w:hAnsi="Times New Roman" w:cs="Times New Roman"/>
          <w:sz w:val="20"/>
          <w:szCs w:val="20"/>
        </w:rPr>
        <w:t>егиональным оператором обяза</w:t>
      </w:r>
      <w:r w:rsidRPr="002561B6">
        <w:rPr>
          <w:rFonts w:ascii="Times New Roman" w:hAnsi="Times New Roman" w:cs="Times New Roman"/>
          <w:sz w:val="20"/>
          <w:szCs w:val="20"/>
        </w:rPr>
        <w:t>тельств по настоящему договору П</w:t>
      </w:r>
      <w:r w:rsidR="00775A92" w:rsidRPr="002561B6">
        <w:rPr>
          <w:rFonts w:ascii="Times New Roman" w:hAnsi="Times New Roman" w:cs="Times New Roman"/>
          <w:sz w:val="20"/>
          <w:szCs w:val="20"/>
        </w:rPr>
        <w:t>отреб</w:t>
      </w:r>
      <w:r w:rsidRPr="002561B6">
        <w:rPr>
          <w:rFonts w:ascii="Times New Roman" w:hAnsi="Times New Roman" w:cs="Times New Roman"/>
          <w:sz w:val="20"/>
          <w:szCs w:val="20"/>
        </w:rPr>
        <w:t>итель с участием представителя Р</w:t>
      </w:r>
      <w:r w:rsidR="00775A92" w:rsidRPr="002561B6">
        <w:rPr>
          <w:rFonts w:ascii="Times New Roman" w:hAnsi="Times New Roman" w:cs="Times New Roman"/>
          <w:sz w:val="20"/>
          <w:szCs w:val="20"/>
        </w:rPr>
        <w:t>егионального оператора составляет акт о нар</w:t>
      </w:r>
      <w:r w:rsidRPr="002561B6">
        <w:rPr>
          <w:rFonts w:ascii="Times New Roman" w:hAnsi="Times New Roman" w:cs="Times New Roman"/>
          <w:sz w:val="20"/>
          <w:szCs w:val="20"/>
        </w:rPr>
        <w:t xml:space="preserve">ушении </w:t>
      </w:r>
      <w:r w:rsidR="00775A92" w:rsidRPr="002561B6">
        <w:rPr>
          <w:rFonts w:ascii="Times New Roman" w:hAnsi="Times New Roman" w:cs="Times New Roman"/>
          <w:sz w:val="20"/>
          <w:szCs w:val="20"/>
        </w:rPr>
        <w:t>обязательств по догово</w:t>
      </w:r>
      <w:r w:rsidRPr="002561B6">
        <w:rPr>
          <w:rFonts w:ascii="Times New Roman" w:hAnsi="Times New Roman" w:cs="Times New Roman"/>
          <w:sz w:val="20"/>
          <w:szCs w:val="20"/>
        </w:rPr>
        <w:t>ру и вручает его представителю Р</w:t>
      </w:r>
      <w:r w:rsidR="00775A92" w:rsidRPr="002561B6">
        <w:rPr>
          <w:rFonts w:ascii="Times New Roman" w:hAnsi="Times New Roman" w:cs="Times New Roman"/>
          <w:sz w:val="20"/>
          <w:szCs w:val="20"/>
        </w:rPr>
        <w:t>егионального опера</w:t>
      </w:r>
      <w:r w:rsidRPr="002561B6">
        <w:rPr>
          <w:rFonts w:ascii="Times New Roman" w:hAnsi="Times New Roman" w:cs="Times New Roman"/>
          <w:sz w:val="20"/>
          <w:szCs w:val="20"/>
        </w:rPr>
        <w:t>тора. При неявке представителя Р</w:t>
      </w:r>
      <w:r w:rsidR="00775A92" w:rsidRPr="002561B6">
        <w:rPr>
          <w:rFonts w:ascii="Times New Roman" w:hAnsi="Times New Roman" w:cs="Times New Roman"/>
          <w:sz w:val="20"/>
          <w:szCs w:val="20"/>
        </w:rPr>
        <w:t xml:space="preserve">егионального оператора, </w:t>
      </w:r>
      <w:r w:rsidRPr="002561B6">
        <w:rPr>
          <w:rFonts w:ascii="Times New Roman" w:hAnsi="Times New Roman" w:cs="Times New Roman"/>
          <w:sz w:val="20"/>
          <w:szCs w:val="20"/>
        </w:rPr>
        <w:t xml:space="preserve">Потребитель </w:t>
      </w:r>
      <w:r w:rsidR="00775A92" w:rsidRPr="002561B6">
        <w:rPr>
          <w:rFonts w:ascii="Times New Roman" w:hAnsi="Times New Roman" w:cs="Times New Roman"/>
          <w:sz w:val="20"/>
          <w:szCs w:val="20"/>
        </w:rPr>
        <w:t>составляет указанный акт в одностороннем порядке, в присутствии не менее 2</w:t>
      </w:r>
      <w:r w:rsidRPr="002561B6">
        <w:rPr>
          <w:rFonts w:ascii="Times New Roman" w:hAnsi="Times New Roman" w:cs="Times New Roman"/>
          <w:sz w:val="20"/>
          <w:szCs w:val="20"/>
        </w:rPr>
        <w:t xml:space="preserve"> (двух)</w:t>
      </w:r>
      <w:r w:rsidR="00775A92" w:rsidRPr="002561B6">
        <w:rPr>
          <w:rFonts w:ascii="Times New Roman" w:hAnsi="Times New Roman" w:cs="Times New Roman"/>
          <w:sz w:val="20"/>
          <w:szCs w:val="20"/>
        </w:rPr>
        <w:t xml:space="preserve"> незаинтересованных лиц или с использованием фото- и (или) видеофиксации и в течение 3</w:t>
      </w:r>
      <w:r w:rsidRPr="002561B6">
        <w:rPr>
          <w:rFonts w:ascii="Times New Roman" w:hAnsi="Times New Roman" w:cs="Times New Roman"/>
          <w:sz w:val="20"/>
          <w:szCs w:val="20"/>
        </w:rPr>
        <w:t xml:space="preserve"> (трех) рабочих дней направляет акт Р</w:t>
      </w:r>
      <w:r w:rsidR="00775A92" w:rsidRPr="002561B6">
        <w:rPr>
          <w:rFonts w:ascii="Times New Roman" w:hAnsi="Times New Roman" w:cs="Times New Roman"/>
          <w:sz w:val="20"/>
          <w:szCs w:val="20"/>
        </w:rPr>
        <w:t xml:space="preserve">егиональному оператору с требованием устранить выявленные нарушения в течение </w:t>
      </w:r>
      <w:r w:rsidRPr="002561B6">
        <w:rPr>
          <w:rFonts w:ascii="Times New Roman" w:hAnsi="Times New Roman" w:cs="Times New Roman"/>
          <w:sz w:val="20"/>
          <w:szCs w:val="20"/>
        </w:rPr>
        <w:t>разумного срока, определенного П</w:t>
      </w:r>
      <w:r w:rsidR="00775A92" w:rsidRPr="002561B6">
        <w:rPr>
          <w:rFonts w:ascii="Times New Roman" w:hAnsi="Times New Roman" w:cs="Times New Roman"/>
          <w:sz w:val="20"/>
          <w:szCs w:val="20"/>
        </w:rPr>
        <w:t>отребителем.</w:t>
      </w:r>
    </w:p>
    <w:p w14:paraId="0F77FEC8" w14:textId="1258EFB5" w:rsidR="00291FF0"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Р</w:t>
      </w:r>
      <w:r w:rsidR="00291FF0" w:rsidRPr="002561B6">
        <w:rPr>
          <w:rFonts w:ascii="Times New Roman" w:hAnsi="Times New Roman" w:cs="Times New Roman"/>
          <w:sz w:val="20"/>
          <w:szCs w:val="20"/>
        </w:rPr>
        <w:t xml:space="preserve">егиональный оператор в течение </w:t>
      </w:r>
      <w:r w:rsidR="004E3941" w:rsidRPr="002561B6">
        <w:rPr>
          <w:rFonts w:ascii="Times New Roman" w:hAnsi="Times New Roman" w:cs="Times New Roman"/>
          <w:sz w:val="20"/>
          <w:szCs w:val="20"/>
        </w:rPr>
        <w:t>3</w:t>
      </w:r>
      <w:r w:rsidR="00291FF0" w:rsidRPr="002561B6">
        <w:rPr>
          <w:rFonts w:ascii="Times New Roman" w:hAnsi="Times New Roman" w:cs="Times New Roman"/>
          <w:sz w:val="20"/>
          <w:szCs w:val="20"/>
        </w:rPr>
        <w:t xml:space="preserve"> (</w:t>
      </w:r>
      <w:r w:rsidR="004E3941" w:rsidRPr="002561B6">
        <w:rPr>
          <w:rFonts w:ascii="Times New Roman" w:hAnsi="Times New Roman" w:cs="Times New Roman"/>
          <w:sz w:val="20"/>
          <w:szCs w:val="20"/>
        </w:rPr>
        <w:t>трех</w:t>
      </w:r>
      <w:r w:rsidR="00291FF0" w:rsidRPr="002561B6">
        <w:rPr>
          <w:rFonts w:ascii="Times New Roman" w:hAnsi="Times New Roman" w:cs="Times New Roman"/>
          <w:sz w:val="20"/>
          <w:szCs w:val="20"/>
        </w:rPr>
        <w:t>)</w:t>
      </w:r>
      <w:r w:rsidRPr="002561B6">
        <w:rPr>
          <w:rFonts w:ascii="Times New Roman" w:hAnsi="Times New Roman" w:cs="Times New Roman"/>
          <w:sz w:val="20"/>
          <w:szCs w:val="20"/>
        </w:rPr>
        <w:t xml:space="preserve"> ра</w:t>
      </w:r>
      <w:r w:rsidR="00291FF0" w:rsidRPr="002561B6">
        <w:rPr>
          <w:rFonts w:ascii="Times New Roman" w:hAnsi="Times New Roman" w:cs="Times New Roman"/>
          <w:sz w:val="20"/>
          <w:szCs w:val="20"/>
        </w:rPr>
        <w:t>боч</w:t>
      </w:r>
      <w:r w:rsidR="004E3941" w:rsidRPr="002561B6">
        <w:rPr>
          <w:rFonts w:ascii="Times New Roman" w:hAnsi="Times New Roman" w:cs="Times New Roman"/>
          <w:sz w:val="20"/>
          <w:szCs w:val="20"/>
        </w:rPr>
        <w:t>их</w:t>
      </w:r>
      <w:r w:rsidR="00291FF0" w:rsidRPr="002561B6">
        <w:rPr>
          <w:rFonts w:ascii="Times New Roman" w:hAnsi="Times New Roman" w:cs="Times New Roman"/>
          <w:sz w:val="20"/>
          <w:szCs w:val="20"/>
        </w:rPr>
        <w:t xml:space="preserve"> дн</w:t>
      </w:r>
      <w:r w:rsidR="004E3941" w:rsidRPr="002561B6">
        <w:rPr>
          <w:rFonts w:ascii="Times New Roman" w:hAnsi="Times New Roman" w:cs="Times New Roman"/>
          <w:sz w:val="20"/>
          <w:szCs w:val="20"/>
        </w:rPr>
        <w:t>ей</w:t>
      </w:r>
      <w:r w:rsidRPr="002561B6">
        <w:rPr>
          <w:rFonts w:ascii="Times New Roman" w:hAnsi="Times New Roman" w:cs="Times New Roman"/>
          <w:sz w:val="20"/>
          <w:szCs w:val="20"/>
        </w:rPr>
        <w:t xml:space="preserve"> со дня получения акт</w:t>
      </w:r>
      <w:r w:rsidR="00291FF0" w:rsidRPr="002561B6">
        <w:rPr>
          <w:rFonts w:ascii="Times New Roman" w:hAnsi="Times New Roman" w:cs="Times New Roman"/>
          <w:sz w:val="20"/>
          <w:szCs w:val="20"/>
        </w:rPr>
        <w:t>а подписывает его и направляет П</w:t>
      </w:r>
      <w:r w:rsidRPr="002561B6">
        <w:rPr>
          <w:rFonts w:ascii="Times New Roman" w:hAnsi="Times New Roman" w:cs="Times New Roman"/>
          <w:sz w:val="20"/>
          <w:szCs w:val="20"/>
        </w:rPr>
        <w:t>отребителю. В случае</w:t>
      </w:r>
      <w:r w:rsidR="00291FF0" w:rsidRPr="002561B6">
        <w:rPr>
          <w:rFonts w:ascii="Times New Roman" w:hAnsi="Times New Roman" w:cs="Times New Roman"/>
          <w:sz w:val="20"/>
          <w:szCs w:val="20"/>
        </w:rPr>
        <w:t xml:space="preserve"> несогласия с содержанием акта Р</w:t>
      </w:r>
      <w:r w:rsidRPr="002561B6">
        <w:rPr>
          <w:rFonts w:ascii="Times New Roman" w:hAnsi="Times New Roman" w:cs="Times New Roman"/>
          <w:sz w:val="20"/>
          <w:szCs w:val="20"/>
        </w:rPr>
        <w:t>егиональный оператор вправе написать возражение на акт с мотивированным указанием причин своего несогласи</w:t>
      </w:r>
      <w:r w:rsidR="00291FF0" w:rsidRPr="002561B6">
        <w:rPr>
          <w:rFonts w:ascii="Times New Roman" w:hAnsi="Times New Roman" w:cs="Times New Roman"/>
          <w:sz w:val="20"/>
          <w:szCs w:val="20"/>
        </w:rPr>
        <w:t>я и направить такое возражение П</w:t>
      </w:r>
      <w:r w:rsidRPr="002561B6">
        <w:rPr>
          <w:rFonts w:ascii="Times New Roman" w:hAnsi="Times New Roman" w:cs="Times New Roman"/>
          <w:sz w:val="20"/>
          <w:szCs w:val="20"/>
        </w:rPr>
        <w:t xml:space="preserve">отребителю </w:t>
      </w:r>
      <w:r w:rsidR="00291FF0" w:rsidRPr="002561B6">
        <w:rPr>
          <w:rFonts w:ascii="Times New Roman" w:hAnsi="Times New Roman" w:cs="Times New Roman"/>
          <w:sz w:val="20"/>
          <w:szCs w:val="20"/>
        </w:rPr>
        <w:t>в течение 1 (одного) рабочего дня</w:t>
      </w:r>
      <w:r w:rsidRPr="002561B6">
        <w:rPr>
          <w:rFonts w:ascii="Times New Roman" w:hAnsi="Times New Roman" w:cs="Times New Roman"/>
          <w:sz w:val="20"/>
          <w:szCs w:val="20"/>
        </w:rPr>
        <w:t xml:space="preserve"> со дня получения акта. В случае невозможности устранения нарушений в сро</w:t>
      </w:r>
      <w:r w:rsidR="00291FF0" w:rsidRPr="002561B6">
        <w:rPr>
          <w:rFonts w:ascii="Times New Roman" w:hAnsi="Times New Roman" w:cs="Times New Roman"/>
          <w:sz w:val="20"/>
          <w:szCs w:val="20"/>
        </w:rPr>
        <w:t>ки, предложенные потребителем, Р</w:t>
      </w:r>
      <w:r w:rsidRPr="002561B6">
        <w:rPr>
          <w:rFonts w:ascii="Times New Roman" w:hAnsi="Times New Roman" w:cs="Times New Roman"/>
          <w:sz w:val="20"/>
          <w:szCs w:val="20"/>
        </w:rPr>
        <w:t xml:space="preserve">егиональный оператор предлагает иные сроки для устранения выявленных нарушений. </w:t>
      </w:r>
    </w:p>
    <w:p w14:paraId="0976058B" w14:textId="63342B2D" w:rsidR="00291FF0" w:rsidRPr="002561B6" w:rsidRDefault="00291FF0"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5.2. В случае если Р</w:t>
      </w:r>
      <w:r w:rsidR="00775A92" w:rsidRPr="002561B6">
        <w:rPr>
          <w:rFonts w:ascii="Times New Roman" w:hAnsi="Times New Roman" w:cs="Times New Roman"/>
          <w:sz w:val="20"/>
          <w:szCs w:val="20"/>
        </w:rPr>
        <w:t>егиональный оператор не направил подписанный акт и</w:t>
      </w:r>
      <w:r w:rsidRPr="002561B6">
        <w:rPr>
          <w:rFonts w:ascii="Times New Roman" w:hAnsi="Times New Roman" w:cs="Times New Roman"/>
          <w:sz w:val="20"/>
          <w:szCs w:val="20"/>
        </w:rPr>
        <w:t xml:space="preserve">ли возражения на акт в течение </w:t>
      </w:r>
      <w:r w:rsidR="004E3941" w:rsidRPr="002561B6">
        <w:rPr>
          <w:rFonts w:ascii="Times New Roman" w:hAnsi="Times New Roman" w:cs="Times New Roman"/>
          <w:sz w:val="20"/>
          <w:szCs w:val="20"/>
        </w:rPr>
        <w:t>3</w:t>
      </w:r>
      <w:r w:rsidRPr="002561B6">
        <w:rPr>
          <w:rFonts w:ascii="Times New Roman" w:hAnsi="Times New Roman" w:cs="Times New Roman"/>
          <w:sz w:val="20"/>
          <w:szCs w:val="20"/>
        </w:rPr>
        <w:t xml:space="preserve"> (</w:t>
      </w:r>
      <w:r w:rsidR="004E3941" w:rsidRPr="002561B6">
        <w:rPr>
          <w:rFonts w:ascii="Times New Roman" w:hAnsi="Times New Roman" w:cs="Times New Roman"/>
          <w:sz w:val="20"/>
          <w:szCs w:val="20"/>
        </w:rPr>
        <w:t>трех</w:t>
      </w:r>
      <w:r w:rsidRPr="002561B6">
        <w:rPr>
          <w:rFonts w:ascii="Times New Roman" w:hAnsi="Times New Roman" w:cs="Times New Roman"/>
          <w:sz w:val="20"/>
          <w:szCs w:val="20"/>
        </w:rPr>
        <w:t>) рабоч</w:t>
      </w:r>
      <w:r w:rsidR="004E3941" w:rsidRPr="002561B6">
        <w:rPr>
          <w:rFonts w:ascii="Times New Roman" w:hAnsi="Times New Roman" w:cs="Times New Roman"/>
          <w:sz w:val="20"/>
          <w:szCs w:val="20"/>
        </w:rPr>
        <w:t>их</w:t>
      </w:r>
      <w:r w:rsidRPr="002561B6">
        <w:rPr>
          <w:rFonts w:ascii="Times New Roman" w:hAnsi="Times New Roman" w:cs="Times New Roman"/>
          <w:sz w:val="20"/>
          <w:szCs w:val="20"/>
        </w:rPr>
        <w:t xml:space="preserve"> дн</w:t>
      </w:r>
      <w:r w:rsidR="004E3941" w:rsidRPr="002561B6">
        <w:rPr>
          <w:rFonts w:ascii="Times New Roman" w:hAnsi="Times New Roman" w:cs="Times New Roman"/>
          <w:sz w:val="20"/>
          <w:szCs w:val="20"/>
        </w:rPr>
        <w:t>ей</w:t>
      </w:r>
      <w:r w:rsidR="00775A92" w:rsidRPr="002561B6">
        <w:rPr>
          <w:rFonts w:ascii="Times New Roman" w:hAnsi="Times New Roman" w:cs="Times New Roman"/>
          <w:sz w:val="20"/>
          <w:szCs w:val="20"/>
        </w:rPr>
        <w:t xml:space="preserve"> со дня получения акта, такой акт считает</w:t>
      </w:r>
      <w:r w:rsidRPr="002561B6">
        <w:rPr>
          <w:rFonts w:ascii="Times New Roman" w:hAnsi="Times New Roman" w:cs="Times New Roman"/>
          <w:sz w:val="20"/>
          <w:szCs w:val="20"/>
        </w:rPr>
        <w:t>ся согласованным и подписанным Р</w:t>
      </w:r>
      <w:r w:rsidR="00775A92" w:rsidRPr="002561B6">
        <w:rPr>
          <w:rFonts w:ascii="Times New Roman" w:hAnsi="Times New Roman" w:cs="Times New Roman"/>
          <w:sz w:val="20"/>
          <w:szCs w:val="20"/>
        </w:rPr>
        <w:t>егиональным оператором.</w:t>
      </w:r>
    </w:p>
    <w:p w14:paraId="0FBF5288" w14:textId="77777777" w:rsidR="00291FF0"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5.3.</w:t>
      </w:r>
      <w:r w:rsidR="00291FF0" w:rsidRPr="002561B6">
        <w:rPr>
          <w:rFonts w:ascii="Times New Roman" w:hAnsi="Times New Roman" w:cs="Times New Roman"/>
          <w:sz w:val="20"/>
          <w:szCs w:val="20"/>
        </w:rPr>
        <w:t xml:space="preserve"> В случае получения возражений Регионального оператора П</w:t>
      </w:r>
      <w:r w:rsidRPr="002561B6">
        <w:rPr>
          <w:rFonts w:ascii="Times New Roman" w:hAnsi="Times New Roman" w:cs="Times New Roman"/>
          <w:sz w:val="20"/>
          <w:szCs w:val="20"/>
        </w:rPr>
        <w:t>отребитель обязан рассмотреть возражения и в случае согласия с возражениями внести соответствующие изменения в акт.</w:t>
      </w:r>
    </w:p>
    <w:p w14:paraId="39CDE540" w14:textId="77777777" w:rsidR="00291FF0"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5.4. Акт должен содержать:</w:t>
      </w:r>
    </w:p>
    <w:p w14:paraId="2AE0AAC8" w14:textId="77777777" w:rsidR="00291FF0"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сведения о заявителе (наименование, местонахождение, адрес);</w:t>
      </w:r>
    </w:p>
    <w:p w14:paraId="08048F07" w14:textId="77777777" w:rsidR="00291FF0"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31EFC740" w14:textId="77777777" w:rsidR="00291FF0"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сведения о нарушении соответствующих пунктов договора;</w:t>
      </w:r>
    </w:p>
    <w:p w14:paraId="56BBB592" w14:textId="77777777" w:rsidR="00291FF0"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другие сведения по усмотрению стороны, в том числе материалы фото- и видеосъемки.</w:t>
      </w:r>
    </w:p>
    <w:p w14:paraId="7A317B47" w14:textId="77777777" w:rsidR="00291FF0" w:rsidRPr="002561B6" w:rsidRDefault="00775A92" w:rsidP="000C3EEC">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5.5. Потребитель нап</w:t>
      </w:r>
      <w:r w:rsidR="00291FF0" w:rsidRPr="002561B6">
        <w:rPr>
          <w:rFonts w:ascii="Times New Roman" w:hAnsi="Times New Roman" w:cs="Times New Roman"/>
          <w:sz w:val="20"/>
          <w:szCs w:val="20"/>
        </w:rPr>
        <w:t xml:space="preserve">равляет копию акта о нарушении Региональным оператором </w:t>
      </w:r>
      <w:r w:rsidRPr="002561B6">
        <w:rPr>
          <w:rFonts w:ascii="Times New Roman" w:hAnsi="Times New Roman" w:cs="Times New Roman"/>
          <w:sz w:val="20"/>
          <w:szCs w:val="20"/>
        </w:rPr>
        <w:t>обязательств по договору в уполномоченный орган исполнительной власти субъекта Российской Федерации.</w:t>
      </w:r>
    </w:p>
    <w:p w14:paraId="57533972" w14:textId="77777777" w:rsidR="00291FF0" w:rsidRPr="002561B6" w:rsidRDefault="00291FF0" w:rsidP="000C3EEC">
      <w:pPr>
        <w:pStyle w:val="a3"/>
        <w:ind w:firstLine="284"/>
        <w:jc w:val="both"/>
        <w:rPr>
          <w:rFonts w:ascii="Times New Roman" w:hAnsi="Times New Roman" w:cs="Times New Roman"/>
          <w:sz w:val="20"/>
          <w:szCs w:val="20"/>
        </w:rPr>
      </w:pPr>
    </w:p>
    <w:p w14:paraId="2ECF9E8F" w14:textId="77777777" w:rsidR="00291FF0" w:rsidRPr="002561B6" w:rsidRDefault="00775A92" w:rsidP="00291FF0">
      <w:pPr>
        <w:pStyle w:val="a3"/>
        <w:jc w:val="center"/>
        <w:rPr>
          <w:rFonts w:ascii="Times New Roman" w:hAnsi="Times New Roman" w:cs="Times New Roman"/>
          <w:b/>
          <w:sz w:val="20"/>
          <w:szCs w:val="20"/>
        </w:rPr>
      </w:pPr>
      <w:r w:rsidRPr="002561B6">
        <w:rPr>
          <w:rFonts w:ascii="Times New Roman" w:hAnsi="Times New Roman" w:cs="Times New Roman"/>
          <w:b/>
          <w:sz w:val="20"/>
          <w:szCs w:val="20"/>
        </w:rPr>
        <w:t>6. Ответственность сторон</w:t>
      </w:r>
    </w:p>
    <w:p w14:paraId="6E02AD1D" w14:textId="77777777" w:rsidR="00291FF0" w:rsidRPr="002561B6" w:rsidRDefault="00775A92" w:rsidP="00291FF0">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59FD057" w14:textId="6A844C91" w:rsidR="00F84EC2" w:rsidRPr="00F84EC2" w:rsidRDefault="00F84EC2" w:rsidP="00F84EC2">
      <w:pPr>
        <w:pStyle w:val="a3"/>
        <w:ind w:firstLine="709"/>
        <w:jc w:val="both"/>
        <w:rPr>
          <w:rFonts w:ascii="Times New Roman" w:hAnsi="Times New Roman" w:cs="Times New Roman"/>
          <w:sz w:val="19"/>
          <w:szCs w:val="19"/>
        </w:rPr>
      </w:pPr>
      <w:r w:rsidRPr="00934323">
        <w:rPr>
          <w:rFonts w:ascii="Times New Roman" w:hAnsi="Times New Roman" w:cs="Times New Roman"/>
          <w:sz w:val="19"/>
          <w:szCs w:val="19"/>
        </w:rPr>
        <w:t xml:space="preserve">6.2. В случае неисполнения либо ненадлежащего исполнения Потребителем обязательств по оплате услуг по обращению с </w:t>
      </w:r>
      <w:r>
        <w:rPr>
          <w:rFonts w:ascii="Times New Roman" w:hAnsi="Times New Roman" w:cs="Times New Roman"/>
          <w:sz w:val="19"/>
          <w:szCs w:val="19"/>
        </w:rPr>
        <w:t>ТКО</w:t>
      </w:r>
      <w:r w:rsidRPr="00934323">
        <w:rPr>
          <w:rFonts w:ascii="Times New Roman" w:hAnsi="Times New Roman" w:cs="Times New Roman"/>
          <w:sz w:val="19"/>
          <w:szCs w:val="19"/>
        </w:rPr>
        <w:t xml:space="preserve"> Региональный оператор вправе потребовать от Потребителя уплаты неустойки в размере </w:t>
      </w:r>
      <w:r>
        <w:rPr>
          <w:rFonts w:ascii="Times New Roman" w:hAnsi="Times New Roman" w:cs="Times New Roman"/>
          <w:sz w:val="19"/>
          <w:szCs w:val="19"/>
        </w:rPr>
        <w:t>ставки рефинансирования Центрального банка РФ, действующей на день фактической оплаты</w:t>
      </w:r>
      <w:r w:rsidRPr="00934323">
        <w:rPr>
          <w:rFonts w:ascii="Times New Roman" w:hAnsi="Times New Roman" w:cs="Times New Roman"/>
          <w:sz w:val="19"/>
          <w:szCs w:val="19"/>
        </w:rPr>
        <w:t>, установленной на день предъявления соответствующего требования, от суммы задолженности за каждый день просрочки.</w:t>
      </w:r>
    </w:p>
    <w:p w14:paraId="6B796988" w14:textId="79A40D51" w:rsidR="008A7ED8" w:rsidRPr="002561B6" w:rsidRDefault="00775A92" w:rsidP="00291FF0">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lastRenderedPageBreak/>
        <w:t xml:space="preserve">6.3. За нарушение правил обращения с твердыми коммунальными отходами в части складирования твердых коммунальных отходов вне </w:t>
      </w:r>
      <w:r w:rsidR="008A7ED8" w:rsidRPr="002561B6">
        <w:rPr>
          <w:rFonts w:ascii="Times New Roman" w:hAnsi="Times New Roman" w:cs="Times New Roman"/>
          <w:sz w:val="20"/>
          <w:szCs w:val="20"/>
        </w:rPr>
        <w:t>мест</w:t>
      </w:r>
      <w:r w:rsidRPr="002561B6">
        <w:rPr>
          <w:rFonts w:ascii="Times New Roman" w:hAnsi="Times New Roman" w:cs="Times New Roman"/>
          <w:sz w:val="20"/>
          <w:szCs w:val="20"/>
        </w:rPr>
        <w:t xml:space="preserve"> накопления таких отходов, опр</w:t>
      </w:r>
      <w:r w:rsidR="008A7ED8" w:rsidRPr="002561B6">
        <w:rPr>
          <w:rFonts w:ascii="Times New Roman" w:hAnsi="Times New Roman" w:cs="Times New Roman"/>
          <w:sz w:val="20"/>
          <w:szCs w:val="20"/>
        </w:rPr>
        <w:t>еделенных настоящим договором, П</w:t>
      </w:r>
      <w:r w:rsidRPr="002561B6">
        <w:rPr>
          <w:rFonts w:ascii="Times New Roman" w:hAnsi="Times New Roman" w:cs="Times New Roman"/>
          <w:sz w:val="20"/>
          <w:szCs w:val="20"/>
        </w:rPr>
        <w:t xml:space="preserve">отребитель несет административную ответственность в соответствии с законодательством Российской Федерации. </w:t>
      </w:r>
    </w:p>
    <w:p w14:paraId="7F917E15" w14:textId="29060338" w:rsidR="004E3941" w:rsidRPr="002561B6" w:rsidRDefault="004E3941" w:rsidP="004E3941">
      <w:pPr>
        <w:pStyle w:val="2"/>
        <w:tabs>
          <w:tab w:val="left" w:pos="1134"/>
        </w:tabs>
        <w:spacing w:after="0" w:line="240" w:lineRule="auto"/>
        <w:ind w:left="0" w:firstLine="284"/>
        <w:jc w:val="both"/>
        <w:rPr>
          <w:rFonts w:ascii="Times New Roman" w:eastAsia="Times New Roman" w:hAnsi="Times New Roman" w:cs="Times New Roman"/>
          <w:sz w:val="20"/>
          <w:szCs w:val="20"/>
          <w:lang w:eastAsia="ru-RU"/>
        </w:rPr>
      </w:pPr>
      <w:r w:rsidRPr="002561B6">
        <w:rPr>
          <w:rFonts w:ascii="Times New Roman" w:hAnsi="Times New Roman" w:cs="Times New Roman"/>
          <w:sz w:val="20"/>
          <w:szCs w:val="20"/>
        </w:rPr>
        <w:t xml:space="preserve">6.4. </w:t>
      </w:r>
      <w:r w:rsidRPr="002561B6">
        <w:rPr>
          <w:rFonts w:ascii="Times New Roman" w:eastAsia="Times New Roman" w:hAnsi="Times New Roman" w:cs="Times New Roman"/>
          <w:sz w:val="20"/>
          <w:szCs w:val="20"/>
          <w:lang w:eastAsia="ru-RU"/>
        </w:rPr>
        <w:t>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исполнение невозможным (отсутствие беспрепятственного доступа мусоровоза к месту накопления ТКО, в том числе из-за парковки автомобилей, неочищенных от снега подъездных путей и т.п.; возгорание отходов в контейнерах, перемещение места накопления отходов без уведомления Регионального оператора и др.).</w:t>
      </w:r>
    </w:p>
    <w:p w14:paraId="50B95E63" w14:textId="77777777" w:rsidR="004E3941" w:rsidRPr="002561B6" w:rsidRDefault="004E3941" w:rsidP="004E3941">
      <w:pPr>
        <w:pStyle w:val="a3"/>
        <w:jc w:val="both"/>
        <w:rPr>
          <w:rFonts w:ascii="Times New Roman" w:hAnsi="Times New Roman" w:cs="Times New Roman"/>
          <w:b/>
          <w:sz w:val="20"/>
          <w:szCs w:val="20"/>
        </w:rPr>
      </w:pPr>
    </w:p>
    <w:p w14:paraId="2BD27EAB" w14:textId="7759F282" w:rsidR="008A7ED8" w:rsidRPr="002561B6" w:rsidRDefault="00775A92" w:rsidP="004E3941">
      <w:pPr>
        <w:pStyle w:val="a3"/>
        <w:jc w:val="center"/>
        <w:rPr>
          <w:rFonts w:ascii="Times New Roman" w:hAnsi="Times New Roman" w:cs="Times New Roman"/>
          <w:b/>
          <w:sz w:val="20"/>
          <w:szCs w:val="20"/>
        </w:rPr>
      </w:pPr>
      <w:r w:rsidRPr="002561B6">
        <w:rPr>
          <w:rFonts w:ascii="Times New Roman" w:hAnsi="Times New Roman" w:cs="Times New Roman"/>
          <w:b/>
          <w:sz w:val="20"/>
          <w:szCs w:val="20"/>
        </w:rPr>
        <w:t>7. Обстоятельства непреодолимой силы</w:t>
      </w:r>
    </w:p>
    <w:p w14:paraId="45522E21" w14:textId="77777777"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7.1.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7CC070D1" w14:textId="77777777"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7.2.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w:t>
      </w:r>
      <w:r w:rsidR="008A7ED8" w:rsidRPr="002561B6">
        <w:rPr>
          <w:rFonts w:ascii="Times New Roman" w:hAnsi="Times New Roman" w:cs="Times New Roman"/>
          <w:sz w:val="20"/>
          <w:szCs w:val="20"/>
        </w:rPr>
        <w:t xml:space="preserve"> </w:t>
      </w:r>
      <w:r w:rsidRPr="002561B6">
        <w:rPr>
          <w:rFonts w:ascii="Times New Roman" w:hAnsi="Times New Roman" w:cs="Times New Roman"/>
          <w:sz w:val="20"/>
          <w:szCs w:val="20"/>
        </w:rPr>
        <w:t xml:space="preserve">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 </w:t>
      </w:r>
    </w:p>
    <w:p w14:paraId="21901B39" w14:textId="70E49DFD" w:rsidR="008A7ED8" w:rsidRPr="002561B6" w:rsidRDefault="00775A92" w:rsidP="006415E9">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xml:space="preserve">Сторона должна также без промедления, не позднее 24 часов с момента прекращения обстоятельств непреодолимой силы, известить об этом другую сторону. </w:t>
      </w:r>
    </w:p>
    <w:p w14:paraId="307126A9" w14:textId="77777777" w:rsidR="008A7ED8" w:rsidRPr="002561B6" w:rsidRDefault="00775A92" w:rsidP="008A7ED8">
      <w:pPr>
        <w:pStyle w:val="a3"/>
        <w:jc w:val="center"/>
        <w:rPr>
          <w:rFonts w:ascii="Times New Roman" w:hAnsi="Times New Roman" w:cs="Times New Roman"/>
          <w:b/>
          <w:sz w:val="20"/>
          <w:szCs w:val="20"/>
        </w:rPr>
      </w:pPr>
      <w:r w:rsidRPr="002561B6">
        <w:rPr>
          <w:rFonts w:ascii="Times New Roman" w:hAnsi="Times New Roman" w:cs="Times New Roman"/>
          <w:b/>
          <w:sz w:val="20"/>
          <w:szCs w:val="20"/>
        </w:rPr>
        <w:t>8. Действие договора</w:t>
      </w:r>
    </w:p>
    <w:p w14:paraId="7FE4E9C6" w14:textId="1E654393" w:rsidR="008A7ED8" w:rsidRPr="002561B6" w:rsidRDefault="00775A92" w:rsidP="00642869">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 xml:space="preserve">8.1. Настоящий договор </w:t>
      </w:r>
      <w:r w:rsidR="00642869" w:rsidRPr="002561B6">
        <w:rPr>
          <w:rFonts w:ascii="Times New Roman" w:hAnsi="Times New Roman" w:cs="Times New Roman"/>
          <w:sz w:val="20"/>
          <w:szCs w:val="20"/>
        </w:rPr>
        <w:t>действует с даты фактического начала оказания услуг в муниципальн</w:t>
      </w:r>
      <w:r w:rsidR="00AC0710" w:rsidRPr="002561B6">
        <w:rPr>
          <w:rFonts w:ascii="Times New Roman" w:hAnsi="Times New Roman" w:cs="Times New Roman"/>
          <w:sz w:val="20"/>
          <w:szCs w:val="20"/>
        </w:rPr>
        <w:t>ом</w:t>
      </w:r>
      <w:r w:rsidR="00642869" w:rsidRPr="002561B6">
        <w:rPr>
          <w:rFonts w:ascii="Times New Roman" w:hAnsi="Times New Roman" w:cs="Times New Roman"/>
          <w:sz w:val="20"/>
          <w:szCs w:val="20"/>
        </w:rPr>
        <w:t xml:space="preserve"> образовани</w:t>
      </w:r>
      <w:r w:rsidR="00AC0710" w:rsidRPr="002561B6">
        <w:rPr>
          <w:rFonts w:ascii="Times New Roman" w:hAnsi="Times New Roman" w:cs="Times New Roman"/>
          <w:sz w:val="20"/>
          <w:szCs w:val="20"/>
        </w:rPr>
        <w:t>и Потребителя</w:t>
      </w:r>
      <w:r w:rsidR="00642869" w:rsidRPr="002561B6">
        <w:rPr>
          <w:rFonts w:ascii="Times New Roman" w:hAnsi="Times New Roman" w:cs="Times New Roman"/>
          <w:sz w:val="20"/>
          <w:szCs w:val="20"/>
        </w:rPr>
        <w:t>, на территории котор</w:t>
      </w:r>
      <w:r w:rsidR="00AC0710" w:rsidRPr="002561B6">
        <w:rPr>
          <w:rFonts w:ascii="Times New Roman" w:hAnsi="Times New Roman" w:cs="Times New Roman"/>
          <w:sz w:val="20"/>
          <w:szCs w:val="20"/>
        </w:rPr>
        <w:t>ого</w:t>
      </w:r>
      <w:r w:rsidR="00642869" w:rsidRPr="002561B6">
        <w:rPr>
          <w:rFonts w:ascii="Times New Roman" w:hAnsi="Times New Roman" w:cs="Times New Roman"/>
          <w:sz w:val="20"/>
          <w:szCs w:val="20"/>
        </w:rPr>
        <w:t xml:space="preserve"> региональным оператором организуется деятельность по обращению с твердыми коммунальными отходами, с</w:t>
      </w:r>
      <w:r w:rsidRPr="002561B6">
        <w:rPr>
          <w:rFonts w:ascii="Times New Roman" w:hAnsi="Times New Roman" w:cs="Times New Roman"/>
          <w:sz w:val="20"/>
          <w:szCs w:val="20"/>
        </w:rPr>
        <w:t xml:space="preserve"> </w:t>
      </w:r>
      <w:r w:rsidR="00614798" w:rsidRPr="002561B6">
        <w:rPr>
          <w:rFonts w:ascii="Times New Roman" w:hAnsi="Times New Roman" w:cs="Times New Roman"/>
          <w:sz w:val="20"/>
          <w:szCs w:val="20"/>
        </w:rPr>
        <w:t>«__»</w:t>
      </w:r>
      <w:r w:rsidR="008A7ED8" w:rsidRPr="002561B6">
        <w:rPr>
          <w:rFonts w:ascii="Times New Roman" w:hAnsi="Times New Roman" w:cs="Times New Roman"/>
          <w:sz w:val="20"/>
          <w:szCs w:val="20"/>
        </w:rPr>
        <w:t xml:space="preserve"> </w:t>
      </w:r>
      <w:r w:rsidR="00614798" w:rsidRPr="002561B6">
        <w:rPr>
          <w:rFonts w:ascii="Times New Roman" w:hAnsi="Times New Roman" w:cs="Times New Roman"/>
          <w:sz w:val="20"/>
          <w:szCs w:val="20"/>
        </w:rPr>
        <w:t>__________</w:t>
      </w:r>
      <w:r w:rsidR="008A7ED8" w:rsidRPr="002561B6">
        <w:rPr>
          <w:rFonts w:ascii="Times New Roman" w:hAnsi="Times New Roman" w:cs="Times New Roman"/>
          <w:sz w:val="20"/>
          <w:szCs w:val="20"/>
        </w:rPr>
        <w:t xml:space="preserve"> 2023 года</w:t>
      </w:r>
      <w:r w:rsidRPr="002561B6">
        <w:rPr>
          <w:rFonts w:ascii="Times New Roman" w:hAnsi="Times New Roman" w:cs="Times New Roman"/>
          <w:sz w:val="20"/>
          <w:szCs w:val="20"/>
        </w:rPr>
        <w:t xml:space="preserve"> по </w:t>
      </w:r>
      <w:r w:rsidR="00614798" w:rsidRPr="002561B6">
        <w:rPr>
          <w:rFonts w:ascii="Times New Roman" w:hAnsi="Times New Roman" w:cs="Times New Roman"/>
          <w:sz w:val="20"/>
          <w:szCs w:val="20"/>
        </w:rPr>
        <w:t>«</w:t>
      </w:r>
      <w:r w:rsidR="00642869" w:rsidRPr="002561B6">
        <w:rPr>
          <w:rFonts w:ascii="Times New Roman" w:hAnsi="Times New Roman" w:cs="Times New Roman"/>
          <w:sz w:val="20"/>
          <w:szCs w:val="20"/>
        </w:rPr>
        <w:t>31</w:t>
      </w:r>
      <w:r w:rsidR="00614798" w:rsidRPr="002561B6">
        <w:rPr>
          <w:rFonts w:ascii="Times New Roman" w:hAnsi="Times New Roman" w:cs="Times New Roman"/>
          <w:sz w:val="20"/>
          <w:szCs w:val="20"/>
        </w:rPr>
        <w:t>»</w:t>
      </w:r>
      <w:r w:rsidR="008A7ED8" w:rsidRPr="002561B6">
        <w:rPr>
          <w:rFonts w:ascii="Times New Roman" w:hAnsi="Times New Roman" w:cs="Times New Roman"/>
          <w:sz w:val="20"/>
          <w:szCs w:val="20"/>
        </w:rPr>
        <w:t xml:space="preserve"> д</w:t>
      </w:r>
      <w:r w:rsidR="00614798" w:rsidRPr="002561B6">
        <w:rPr>
          <w:rFonts w:ascii="Times New Roman" w:hAnsi="Times New Roman" w:cs="Times New Roman"/>
          <w:sz w:val="20"/>
          <w:szCs w:val="20"/>
        </w:rPr>
        <w:t>екабря</w:t>
      </w:r>
      <w:r w:rsidR="008A7ED8" w:rsidRPr="002561B6">
        <w:rPr>
          <w:rFonts w:ascii="Times New Roman" w:hAnsi="Times New Roman" w:cs="Times New Roman"/>
          <w:sz w:val="20"/>
          <w:szCs w:val="20"/>
        </w:rPr>
        <w:t xml:space="preserve"> 20</w:t>
      </w:r>
      <w:r w:rsidR="000E4347" w:rsidRPr="002561B6">
        <w:rPr>
          <w:rFonts w:ascii="Times New Roman" w:hAnsi="Times New Roman" w:cs="Times New Roman"/>
          <w:sz w:val="20"/>
          <w:szCs w:val="20"/>
        </w:rPr>
        <w:t>2</w:t>
      </w:r>
      <w:r w:rsidR="00B34257">
        <w:rPr>
          <w:rFonts w:ascii="Times New Roman" w:hAnsi="Times New Roman" w:cs="Times New Roman"/>
          <w:sz w:val="20"/>
          <w:szCs w:val="20"/>
        </w:rPr>
        <w:t>3</w:t>
      </w:r>
      <w:r w:rsidR="008A7ED8" w:rsidRPr="002561B6">
        <w:rPr>
          <w:rFonts w:ascii="Times New Roman" w:hAnsi="Times New Roman" w:cs="Times New Roman"/>
          <w:sz w:val="20"/>
          <w:szCs w:val="20"/>
        </w:rPr>
        <w:t xml:space="preserve"> года</w:t>
      </w:r>
      <w:r w:rsidRPr="002561B6">
        <w:rPr>
          <w:rFonts w:ascii="Times New Roman" w:hAnsi="Times New Roman" w:cs="Times New Roman"/>
          <w:sz w:val="20"/>
          <w:szCs w:val="20"/>
        </w:rPr>
        <w:t>.</w:t>
      </w:r>
    </w:p>
    <w:p w14:paraId="0BE93C9B" w14:textId="7F9B2D23" w:rsidR="000E4347" w:rsidRPr="000F678B" w:rsidRDefault="000E4347" w:rsidP="008A7ED8">
      <w:pPr>
        <w:pStyle w:val="a3"/>
        <w:ind w:firstLine="284"/>
        <w:jc w:val="both"/>
        <w:rPr>
          <w:rFonts w:ascii="Times New Roman" w:hAnsi="Times New Roman" w:cs="Times New Roman"/>
          <w:sz w:val="20"/>
          <w:szCs w:val="20"/>
        </w:rPr>
      </w:pPr>
      <w:r w:rsidRPr="000F678B">
        <w:rPr>
          <w:rFonts w:ascii="Times New Roman" w:hAnsi="Times New Roman" w:cs="Times New Roman"/>
          <w:sz w:val="20"/>
          <w:szCs w:val="20"/>
        </w:rPr>
        <w:t xml:space="preserve">8.2. </w:t>
      </w:r>
      <w:r w:rsidR="000F678B" w:rsidRPr="000F678B">
        <w:rPr>
          <w:rFonts w:ascii="Times New Roman" w:hAnsi="Times New Roman" w:cs="Times New Roman"/>
          <w:sz w:val="20"/>
          <w:szCs w:val="20"/>
        </w:rPr>
        <w:t>Настоящий договор считается продленным на каждый последующий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 Количество пролонгаций договора не ограничено, но не более срока, на который юридическому лицу присвоен статус регионального оператора.</w:t>
      </w:r>
    </w:p>
    <w:p w14:paraId="0DC6BA89" w14:textId="77777777"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8.3. Настоящий договор может быть расторгнут до окончания срока его действия по соглашению сторон.</w:t>
      </w:r>
    </w:p>
    <w:p w14:paraId="1BEEE467" w14:textId="77777777" w:rsidR="00FA611B" w:rsidRPr="002561B6" w:rsidRDefault="00FA611B" w:rsidP="008A7ED8">
      <w:pPr>
        <w:pStyle w:val="a3"/>
        <w:jc w:val="center"/>
        <w:rPr>
          <w:rFonts w:ascii="Times New Roman" w:hAnsi="Times New Roman" w:cs="Times New Roman"/>
          <w:b/>
          <w:sz w:val="20"/>
          <w:szCs w:val="20"/>
        </w:rPr>
      </w:pPr>
    </w:p>
    <w:p w14:paraId="36BCF399" w14:textId="77777777" w:rsidR="008A7ED8" w:rsidRPr="002561B6" w:rsidRDefault="00775A92" w:rsidP="008A7ED8">
      <w:pPr>
        <w:pStyle w:val="a3"/>
        <w:jc w:val="center"/>
        <w:rPr>
          <w:rFonts w:ascii="Times New Roman" w:hAnsi="Times New Roman" w:cs="Times New Roman"/>
          <w:b/>
          <w:sz w:val="20"/>
          <w:szCs w:val="20"/>
        </w:rPr>
      </w:pPr>
      <w:r w:rsidRPr="002561B6">
        <w:rPr>
          <w:rFonts w:ascii="Times New Roman" w:hAnsi="Times New Roman" w:cs="Times New Roman"/>
          <w:b/>
          <w:sz w:val="20"/>
          <w:szCs w:val="20"/>
        </w:rPr>
        <w:t>9. Прочие условия</w:t>
      </w:r>
    </w:p>
    <w:p w14:paraId="09DA068F" w14:textId="77777777"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9.1.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7B6AFE6A" w14:textId="124D74F0"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9.</w:t>
      </w:r>
      <w:r w:rsidR="008F2497" w:rsidRPr="002561B6">
        <w:rPr>
          <w:rFonts w:ascii="Times New Roman" w:hAnsi="Times New Roman" w:cs="Times New Roman"/>
          <w:sz w:val="20"/>
          <w:szCs w:val="20"/>
        </w:rPr>
        <w:t>2</w:t>
      </w:r>
      <w:r w:rsidRPr="002561B6">
        <w:rPr>
          <w:rFonts w:ascii="Times New Roman" w:hAnsi="Times New Roman" w:cs="Times New Roman"/>
          <w:sz w:val="20"/>
          <w:szCs w:val="20"/>
        </w:rPr>
        <w:t>. В случае изменения наименования, местонахождения</w:t>
      </w:r>
      <w:r w:rsidR="008A7ED8" w:rsidRPr="002561B6">
        <w:rPr>
          <w:rFonts w:ascii="Times New Roman" w:hAnsi="Times New Roman" w:cs="Times New Roman"/>
          <w:sz w:val="20"/>
          <w:szCs w:val="20"/>
        </w:rPr>
        <w:t>, адреса</w:t>
      </w:r>
      <w:r w:rsidRPr="002561B6">
        <w:rPr>
          <w:rFonts w:ascii="Times New Roman" w:hAnsi="Times New Roman" w:cs="Times New Roman"/>
          <w:sz w:val="20"/>
          <w:szCs w:val="20"/>
        </w:rPr>
        <w:t xml:space="preserve"> или банковских реквизитов сторона обязана уведомить об этом другую сторону в письменной форме в течение 5</w:t>
      </w:r>
      <w:r w:rsidR="008A7ED8" w:rsidRPr="002561B6">
        <w:rPr>
          <w:rFonts w:ascii="Times New Roman" w:hAnsi="Times New Roman" w:cs="Times New Roman"/>
          <w:sz w:val="20"/>
          <w:szCs w:val="20"/>
        </w:rPr>
        <w:t xml:space="preserve"> (пяти)</w:t>
      </w:r>
      <w:r w:rsidRPr="002561B6">
        <w:rPr>
          <w:rFonts w:ascii="Times New Roman" w:hAnsi="Times New Roman" w:cs="Times New Roman"/>
          <w:sz w:val="20"/>
          <w:szCs w:val="20"/>
        </w:rPr>
        <w:t xml:space="preserve"> рабочих дней со дня таких изменений любыми доступными способами, позволяющими подтвердить получение такого уведомления адресатом.</w:t>
      </w:r>
    </w:p>
    <w:p w14:paraId="52AF3320" w14:textId="51D6FB26"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9.</w:t>
      </w:r>
      <w:r w:rsidR="008F2497" w:rsidRPr="002561B6">
        <w:rPr>
          <w:rFonts w:ascii="Times New Roman" w:hAnsi="Times New Roman" w:cs="Times New Roman"/>
          <w:sz w:val="20"/>
          <w:szCs w:val="20"/>
        </w:rPr>
        <w:t>3</w:t>
      </w:r>
      <w:r w:rsidRPr="002561B6">
        <w:rPr>
          <w:rFonts w:ascii="Times New Roman" w:hAnsi="Times New Roman" w:cs="Times New Roman"/>
          <w:sz w:val="20"/>
          <w:szCs w:val="20"/>
        </w:rPr>
        <w:t>. При исполнении настоящего договора сторон</w:t>
      </w:r>
      <w:r w:rsidR="008A7ED8" w:rsidRPr="002561B6">
        <w:rPr>
          <w:rFonts w:ascii="Times New Roman" w:hAnsi="Times New Roman" w:cs="Times New Roman"/>
          <w:sz w:val="20"/>
          <w:szCs w:val="20"/>
        </w:rPr>
        <w:t xml:space="preserve">ы обязуются руководствоваться </w:t>
      </w:r>
      <w:r w:rsidRPr="002561B6">
        <w:rPr>
          <w:rFonts w:ascii="Times New Roman" w:hAnsi="Times New Roman" w:cs="Times New Roman"/>
          <w:sz w:val="20"/>
          <w:szCs w:val="20"/>
        </w:rPr>
        <w:t>законодательством Российской Федерации, в том числе положе</w:t>
      </w:r>
      <w:r w:rsidR="008A7ED8" w:rsidRPr="002561B6">
        <w:rPr>
          <w:rFonts w:ascii="Times New Roman" w:hAnsi="Times New Roman" w:cs="Times New Roman"/>
          <w:sz w:val="20"/>
          <w:szCs w:val="20"/>
        </w:rPr>
        <w:t>ниями Федерального закона «</w:t>
      </w:r>
      <w:r w:rsidRPr="002561B6">
        <w:rPr>
          <w:rFonts w:ascii="Times New Roman" w:hAnsi="Times New Roman" w:cs="Times New Roman"/>
          <w:sz w:val="20"/>
          <w:szCs w:val="20"/>
        </w:rPr>
        <w:t>Об отх</w:t>
      </w:r>
      <w:r w:rsidR="008A7ED8" w:rsidRPr="002561B6">
        <w:rPr>
          <w:rFonts w:ascii="Times New Roman" w:hAnsi="Times New Roman" w:cs="Times New Roman"/>
          <w:sz w:val="20"/>
          <w:szCs w:val="20"/>
        </w:rPr>
        <w:t>одах производства и потребления»</w:t>
      </w:r>
      <w:r w:rsidRPr="002561B6">
        <w:rPr>
          <w:rFonts w:ascii="Times New Roman" w:hAnsi="Times New Roman" w:cs="Times New Roman"/>
          <w:sz w:val="20"/>
          <w:szCs w:val="20"/>
        </w:rPr>
        <w:t xml:space="preserve"> и иными нормативными правовыми актами Российской Федерации в сфере обращения с твердыми коммунальными отходами.</w:t>
      </w:r>
    </w:p>
    <w:p w14:paraId="26492DF7" w14:textId="70B7D0F0"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9.</w:t>
      </w:r>
      <w:r w:rsidR="008F2497" w:rsidRPr="002561B6">
        <w:rPr>
          <w:rFonts w:ascii="Times New Roman" w:hAnsi="Times New Roman" w:cs="Times New Roman"/>
          <w:sz w:val="20"/>
          <w:szCs w:val="20"/>
        </w:rPr>
        <w:t>4</w:t>
      </w:r>
      <w:r w:rsidRPr="002561B6">
        <w:rPr>
          <w:rFonts w:ascii="Times New Roman" w:hAnsi="Times New Roman" w:cs="Times New Roman"/>
          <w:sz w:val="20"/>
          <w:szCs w:val="20"/>
        </w:rPr>
        <w:t>. Стороны договорились, что уведомления, извещения, требования и иные юридически значимые сообщен</w:t>
      </w:r>
      <w:r w:rsidR="008A7ED8" w:rsidRPr="002561B6">
        <w:rPr>
          <w:rFonts w:ascii="Times New Roman" w:hAnsi="Times New Roman" w:cs="Times New Roman"/>
          <w:sz w:val="20"/>
          <w:szCs w:val="20"/>
        </w:rPr>
        <w:t>ия в рамках исполнения условий настоящего договора с</w:t>
      </w:r>
      <w:r w:rsidRPr="002561B6">
        <w:rPr>
          <w:rFonts w:ascii="Times New Roman" w:hAnsi="Times New Roman" w:cs="Times New Roman"/>
          <w:sz w:val="20"/>
          <w:szCs w:val="20"/>
        </w:rPr>
        <w:t>тороны вправе направлять в отсканированном виде на следующие адреса электронной почты:</w:t>
      </w:r>
    </w:p>
    <w:p w14:paraId="60752050" w14:textId="1D533FBC"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Региональный оператор:</w:t>
      </w:r>
      <w:r w:rsidR="00A732B9" w:rsidRPr="002561B6">
        <w:rPr>
          <w:rFonts w:ascii="Times New Roman" w:hAnsi="Times New Roman" w:cs="Times New Roman"/>
          <w:sz w:val="20"/>
          <w:szCs w:val="20"/>
        </w:rPr>
        <w:t xml:space="preserve"> </w:t>
      </w:r>
      <w:hyperlink r:id="rId7" w:history="1">
        <w:r w:rsidR="00A732B9" w:rsidRPr="002561B6">
          <w:rPr>
            <w:rStyle w:val="a9"/>
            <w:rFonts w:ascii="Times New Roman" w:hAnsi="Times New Roman"/>
            <w:sz w:val="20"/>
            <w:szCs w:val="20"/>
            <w:u w:val="none"/>
          </w:rPr>
          <w:t>partner999159@yandex.ru</w:t>
        </w:r>
      </w:hyperlink>
      <w:r w:rsidR="008A7ED8" w:rsidRPr="002561B6">
        <w:rPr>
          <w:rFonts w:ascii="Times New Roman" w:hAnsi="Times New Roman" w:cs="Times New Roman"/>
          <w:sz w:val="20"/>
          <w:szCs w:val="20"/>
        </w:rPr>
        <w:t>;</w:t>
      </w:r>
      <w:r w:rsidR="00A732B9" w:rsidRPr="002561B6">
        <w:rPr>
          <w:rFonts w:ascii="Times New Roman" w:hAnsi="Times New Roman" w:cs="Times New Roman"/>
          <w:sz w:val="20"/>
          <w:szCs w:val="20"/>
        </w:rPr>
        <w:t xml:space="preserve"> </w:t>
      </w:r>
      <w:r w:rsidRPr="002561B6">
        <w:rPr>
          <w:rFonts w:ascii="Times New Roman" w:hAnsi="Times New Roman" w:cs="Times New Roman"/>
          <w:sz w:val="20"/>
          <w:szCs w:val="20"/>
        </w:rPr>
        <w:t xml:space="preserve">Потребитель: </w:t>
      </w:r>
      <w:r w:rsidRPr="008A2F16">
        <w:rPr>
          <w:rFonts w:ascii="Times New Roman" w:hAnsi="Times New Roman" w:cs="Times New Roman"/>
          <w:sz w:val="20"/>
          <w:szCs w:val="20"/>
        </w:rPr>
        <w:t>______________</w:t>
      </w:r>
      <w:r w:rsidR="008A7ED8" w:rsidRPr="002561B6">
        <w:rPr>
          <w:rFonts w:ascii="Times New Roman" w:hAnsi="Times New Roman" w:cs="Times New Roman"/>
          <w:sz w:val="20"/>
          <w:szCs w:val="20"/>
        </w:rPr>
        <w:t>.</w:t>
      </w:r>
    </w:p>
    <w:p w14:paraId="1DC0E325" w14:textId="60CC67AA" w:rsidR="00384AC0" w:rsidRPr="002561B6" w:rsidRDefault="00384AC0"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9.5. Все споры и разногласия, которые могут возникнуть из настоящего договора или в связи с ним, в том числе касающиеся его выполнения, нарушения, прекращения или действительности, разрешаются сторонами путем переговоров, а при недостижении согласия – в судебном порядке.</w:t>
      </w:r>
    </w:p>
    <w:p w14:paraId="08659720" w14:textId="6A907DC0" w:rsidR="008A7ED8" w:rsidRPr="002561B6" w:rsidRDefault="00775A92" w:rsidP="008A7ED8">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9.</w:t>
      </w:r>
      <w:r w:rsidR="00384AC0" w:rsidRPr="002561B6">
        <w:rPr>
          <w:rFonts w:ascii="Times New Roman" w:hAnsi="Times New Roman" w:cs="Times New Roman"/>
          <w:sz w:val="20"/>
          <w:szCs w:val="20"/>
        </w:rPr>
        <w:t>6</w:t>
      </w:r>
      <w:r w:rsidRPr="002561B6">
        <w:rPr>
          <w:rFonts w:ascii="Times New Roman" w:hAnsi="Times New Roman" w:cs="Times New Roman"/>
          <w:sz w:val="20"/>
          <w:szCs w:val="20"/>
        </w:rPr>
        <w:t>. Настоящий договор составлен</w:t>
      </w:r>
      <w:r w:rsidR="0030466A" w:rsidRPr="002561B6">
        <w:rPr>
          <w:rFonts w:ascii="Times New Roman" w:hAnsi="Times New Roman" w:cs="Times New Roman"/>
          <w:sz w:val="20"/>
          <w:szCs w:val="20"/>
        </w:rPr>
        <w:t xml:space="preserve"> </w:t>
      </w:r>
      <w:r w:rsidRPr="002561B6">
        <w:rPr>
          <w:rFonts w:ascii="Times New Roman" w:hAnsi="Times New Roman" w:cs="Times New Roman"/>
          <w:sz w:val="20"/>
          <w:szCs w:val="20"/>
        </w:rPr>
        <w:t>в 2</w:t>
      </w:r>
      <w:r w:rsidR="008A7ED8" w:rsidRPr="002561B6">
        <w:rPr>
          <w:rFonts w:ascii="Times New Roman" w:hAnsi="Times New Roman" w:cs="Times New Roman"/>
          <w:sz w:val="20"/>
          <w:szCs w:val="20"/>
        </w:rPr>
        <w:t xml:space="preserve"> (двух)</w:t>
      </w:r>
      <w:r w:rsidRPr="002561B6">
        <w:rPr>
          <w:rFonts w:ascii="Times New Roman" w:hAnsi="Times New Roman" w:cs="Times New Roman"/>
          <w:sz w:val="20"/>
          <w:szCs w:val="20"/>
        </w:rPr>
        <w:t xml:space="preserve"> экземплярах, </w:t>
      </w:r>
      <w:r w:rsidR="008A7ED8" w:rsidRPr="002561B6">
        <w:rPr>
          <w:rFonts w:ascii="Times New Roman" w:hAnsi="Times New Roman" w:cs="Times New Roman"/>
          <w:sz w:val="20"/>
          <w:szCs w:val="20"/>
        </w:rPr>
        <w:t>имеющих равную юридическую силу, по одному для каждой стороны.</w:t>
      </w:r>
    </w:p>
    <w:p w14:paraId="3C6355FB" w14:textId="574C5382" w:rsidR="00313DC6" w:rsidRPr="002561B6" w:rsidRDefault="008A7ED8" w:rsidP="00313DC6">
      <w:pPr>
        <w:pStyle w:val="a3"/>
        <w:ind w:firstLine="284"/>
        <w:jc w:val="both"/>
        <w:rPr>
          <w:rFonts w:ascii="Times New Roman" w:hAnsi="Times New Roman" w:cs="Times New Roman"/>
          <w:sz w:val="20"/>
          <w:szCs w:val="20"/>
        </w:rPr>
      </w:pPr>
      <w:r w:rsidRPr="002561B6">
        <w:rPr>
          <w:rFonts w:ascii="Times New Roman" w:hAnsi="Times New Roman" w:cs="Times New Roman"/>
          <w:sz w:val="20"/>
          <w:szCs w:val="20"/>
        </w:rPr>
        <w:t>9.</w:t>
      </w:r>
      <w:r w:rsidR="00384AC0" w:rsidRPr="002561B6">
        <w:rPr>
          <w:rFonts w:ascii="Times New Roman" w:hAnsi="Times New Roman" w:cs="Times New Roman"/>
          <w:sz w:val="20"/>
          <w:szCs w:val="20"/>
        </w:rPr>
        <w:t>7</w:t>
      </w:r>
      <w:r w:rsidRPr="002561B6">
        <w:rPr>
          <w:rFonts w:ascii="Times New Roman" w:hAnsi="Times New Roman" w:cs="Times New Roman"/>
          <w:sz w:val="20"/>
          <w:szCs w:val="20"/>
        </w:rPr>
        <w:t>. Приложения</w:t>
      </w:r>
      <w:r w:rsidR="00775A92" w:rsidRPr="002561B6">
        <w:rPr>
          <w:rFonts w:ascii="Times New Roman" w:hAnsi="Times New Roman" w:cs="Times New Roman"/>
          <w:sz w:val="20"/>
          <w:szCs w:val="20"/>
        </w:rPr>
        <w:t xml:space="preserve"> №</w:t>
      </w:r>
      <w:r w:rsidRPr="002561B6">
        <w:rPr>
          <w:rFonts w:ascii="Times New Roman" w:hAnsi="Times New Roman" w:cs="Times New Roman"/>
          <w:sz w:val="20"/>
          <w:szCs w:val="20"/>
        </w:rPr>
        <w:t xml:space="preserve"> 1</w:t>
      </w:r>
      <w:r w:rsidR="00313DC6" w:rsidRPr="002561B6">
        <w:rPr>
          <w:rFonts w:ascii="Times New Roman" w:hAnsi="Times New Roman" w:cs="Times New Roman"/>
          <w:sz w:val="20"/>
          <w:szCs w:val="20"/>
        </w:rPr>
        <w:t xml:space="preserve"> к настоящему договору (Информация по предмету договора)</w:t>
      </w:r>
      <w:r w:rsidR="00775A92" w:rsidRPr="002561B6">
        <w:rPr>
          <w:rFonts w:ascii="Times New Roman" w:hAnsi="Times New Roman" w:cs="Times New Roman"/>
          <w:sz w:val="20"/>
          <w:szCs w:val="20"/>
        </w:rPr>
        <w:t xml:space="preserve"> является его неотъемлемой частью</w:t>
      </w:r>
      <w:r w:rsidR="00313DC6" w:rsidRPr="002561B6">
        <w:rPr>
          <w:rFonts w:ascii="Times New Roman" w:hAnsi="Times New Roman" w:cs="Times New Roman"/>
          <w:sz w:val="20"/>
          <w:szCs w:val="20"/>
        </w:rPr>
        <w:t>.</w:t>
      </w:r>
    </w:p>
    <w:p w14:paraId="6F9F1880" w14:textId="77777777" w:rsidR="00C92EBD" w:rsidRPr="002561B6" w:rsidRDefault="00C92EBD" w:rsidP="00C92EBD">
      <w:pPr>
        <w:pStyle w:val="ab"/>
        <w:ind w:left="0" w:firstLine="709"/>
        <w:jc w:val="center"/>
        <w:rPr>
          <w:b/>
          <w:bCs/>
        </w:rPr>
      </w:pPr>
      <w:r w:rsidRPr="002561B6">
        <w:rPr>
          <w:b/>
          <w:bCs/>
        </w:rPr>
        <w:t>10. Согласие на обработку персональных данных потребителя</w:t>
      </w:r>
    </w:p>
    <w:p w14:paraId="457BCD4D" w14:textId="1F8936EE" w:rsidR="00C92EBD" w:rsidRPr="002561B6" w:rsidRDefault="00C92EBD" w:rsidP="002F3F90">
      <w:pPr>
        <w:pStyle w:val="ab"/>
        <w:tabs>
          <w:tab w:val="left" w:pos="142"/>
          <w:tab w:val="left" w:pos="426"/>
        </w:tabs>
        <w:ind w:left="0" w:firstLine="284"/>
        <w:jc w:val="both"/>
        <w:rPr>
          <w:bCs/>
        </w:rPr>
      </w:pPr>
      <w:r w:rsidRPr="002561B6">
        <w:rPr>
          <w:bCs/>
        </w:rPr>
        <w:t xml:space="preserve">Потребитель настоящим предоставляет право Региональному оператору </w:t>
      </w:r>
      <w:r w:rsidR="006415E9">
        <w:rPr>
          <w:bCs/>
        </w:rPr>
        <w:t xml:space="preserve">и платежному агенту регионального оператора – Обществу с ограниченной ответственностью «Единый информационно-расчетный центр Томской области» (634034, г. Томск, ул. Котовского, д. 19) </w:t>
      </w:r>
      <w:r w:rsidRPr="002561B6">
        <w:rPr>
          <w:bCs/>
        </w:rPr>
        <w:t>осуществлять с целью исполнения настоящего договора обработку персональных данных Потребителя, полученных региональным оператором в процессе заключения, исполнения настоящего договора, в том числе совершать любые действия (операции) или совокупность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397FE4E8" w14:textId="77777777" w:rsidR="00C92EBD" w:rsidRPr="002561B6" w:rsidRDefault="00C92EBD" w:rsidP="002F3F90">
      <w:pPr>
        <w:pStyle w:val="ab"/>
        <w:ind w:left="0" w:firstLine="284"/>
        <w:jc w:val="both"/>
        <w:rPr>
          <w:bCs/>
        </w:rPr>
      </w:pPr>
      <w:r w:rsidRPr="002561B6">
        <w:rPr>
          <w:bCs/>
        </w:rPr>
        <w:t>Срок обработки персональных данных: период действия настоящего договора, а также до истечения срока исковой давности для предъявления требований после прекращения действия настоящего договора.</w:t>
      </w:r>
    </w:p>
    <w:p w14:paraId="175B3362" w14:textId="77777777" w:rsidR="002561B6" w:rsidRDefault="002561B6" w:rsidP="005D57DF">
      <w:pPr>
        <w:spacing w:after="0"/>
        <w:jc w:val="both"/>
        <w:rPr>
          <w:bCs/>
        </w:rPr>
      </w:pPr>
    </w:p>
    <w:p w14:paraId="7A7D5B44" w14:textId="2F16C39D" w:rsidR="00C92EBD" w:rsidRPr="002561B6" w:rsidRDefault="00C92EBD" w:rsidP="002561B6">
      <w:pPr>
        <w:spacing w:after="0"/>
        <w:jc w:val="both"/>
        <w:rPr>
          <w:bCs/>
        </w:rPr>
      </w:pPr>
      <w:r w:rsidRPr="002561B6">
        <w:rPr>
          <w:bCs/>
        </w:rPr>
        <w:t>________________________________/____________________________/</w:t>
      </w:r>
    </w:p>
    <w:p w14:paraId="36232861" w14:textId="77777777" w:rsidR="00C92EBD" w:rsidRPr="002561B6" w:rsidRDefault="00C92EBD" w:rsidP="00C92EBD">
      <w:pPr>
        <w:pStyle w:val="ab"/>
        <w:ind w:left="0" w:firstLine="709"/>
        <w:jc w:val="both"/>
        <w:rPr>
          <w:bCs/>
          <w:sz w:val="12"/>
          <w:szCs w:val="12"/>
        </w:rPr>
      </w:pPr>
      <w:r w:rsidRPr="002561B6">
        <w:rPr>
          <w:bCs/>
          <w:sz w:val="12"/>
          <w:szCs w:val="12"/>
        </w:rPr>
        <w:t xml:space="preserve">                                      (подпись потребителя, расшифровка подписи)</w:t>
      </w:r>
    </w:p>
    <w:p w14:paraId="38E006A7" w14:textId="77777777" w:rsidR="00C92EBD" w:rsidRPr="002561B6" w:rsidRDefault="00C92EBD" w:rsidP="002561B6">
      <w:pPr>
        <w:pStyle w:val="a3"/>
        <w:jc w:val="both"/>
        <w:rPr>
          <w:rFonts w:ascii="Times New Roman" w:hAnsi="Times New Roman" w:cs="Times New Roman"/>
          <w:sz w:val="20"/>
          <w:szCs w:val="20"/>
        </w:rPr>
      </w:pPr>
    </w:p>
    <w:p w14:paraId="49E6503B" w14:textId="77777777" w:rsidR="00313DC6" w:rsidRPr="002561B6" w:rsidRDefault="00313DC6" w:rsidP="00313DC6">
      <w:pPr>
        <w:pStyle w:val="a3"/>
        <w:jc w:val="center"/>
        <w:rPr>
          <w:rFonts w:ascii="Times New Roman" w:hAnsi="Times New Roman" w:cs="Times New Roman"/>
          <w:b/>
          <w:sz w:val="20"/>
          <w:szCs w:val="20"/>
        </w:rPr>
      </w:pPr>
      <w:r w:rsidRPr="002561B6">
        <w:rPr>
          <w:rFonts w:ascii="Times New Roman" w:hAnsi="Times New Roman" w:cs="Times New Roman"/>
          <w:b/>
          <w:sz w:val="20"/>
          <w:szCs w:val="20"/>
        </w:rPr>
        <w:lastRenderedPageBreak/>
        <w:t>10. Адреса, реквизиты и подписи сторон</w:t>
      </w:r>
    </w:p>
    <w:p w14:paraId="23A0BD4E" w14:textId="77777777" w:rsidR="0030466A" w:rsidRPr="002561B6" w:rsidRDefault="0030466A" w:rsidP="008A7ED8">
      <w:pPr>
        <w:pStyle w:val="a3"/>
        <w:ind w:firstLine="284"/>
        <w:jc w:val="both"/>
        <w:rPr>
          <w:rFonts w:ascii="Times New Roman" w:hAnsi="Times New Roman" w:cs="Times New Roman"/>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856"/>
        <w:gridCol w:w="4100"/>
      </w:tblGrid>
      <w:tr w:rsidR="0030466A" w:rsidRPr="002561B6" w14:paraId="1CBCFC86" w14:textId="77777777" w:rsidTr="00A13D60">
        <w:tc>
          <w:tcPr>
            <w:tcW w:w="4956" w:type="dxa"/>
          </w:tcPr>
          <w:p w14:paraId="688B12F4" w14:textId="77777777" w:rsidR="0030466A" w:rsidRPr="002561B6" w:rsidRDefault="0030466A" w:rsidP="0030466A">
            <w:pPr>
              <w:pStyle w:val="a3"/>
              <w:jc w:val="both"/>
              <w:rPr>
                <w:rFonts w:ascii="Times New Roman" w:hAnsi="Times New Roman" w:cs="Times New Roman"/>
                <w:b/>
                <w:sz w:val="20"/>
                <w:szCs w:val="20"/>
              </w:rPr>
            </w:pPr>
            <w:r w:rsidRPr="002561B6">
              <w:rPr>
                <w:rFonts w:ascii="Times New Roman" w:hAnsi="Times New Roman" w:cs="Times New Roman"/>
                <w:b/>
                <w:sz w:val="20"/>
                <w:szCs w:val="20"/>
              </w:rPr>
              <w:t>Региональный оператор: ООО «Партнер»</w:t>
            </w:r>
          </w:p>
          <w:p w14:paraId="0D8670C5" w14:textId="109E7E6F" w:rsidR="0030466A" w:rsidRPr="002561B6" w:rsidRDefault="00275BCB" w:rsidP="0030466A">
            <w:pPr>
              <w:pStyle w:val="a3"/>
              <w:rPr>
                <w:rFonts w:ascii="Times New Roman" w:hAnsi="Times New Roman" w:cs="Times New Roman"/>
                <w:sz w:val="20"/>
                <w:szCs w:val="20"/>
              </w:rPr>
            </w:pPr>
            <w:r>
              <w:rPr>
                <w:rFonts w:ascii="Times New Roman" w:hAnsi="Times New Roman" w:cs="Times New Roman"/>
                <w:sz w:val="20"/>
                <w:szCs w:val="20"/>
              </w:rPr>
              <w:t>Ю</w:t>
            </w:r>
            <w:r w:rsidR="0030466A" w:rsidRPr="002561B6">
              <w:rPr>
                <w:rFonts w:ascii="Times New Roman" w:hAnsi="Times New Roman" w:cs="Times New Roman"/>
                <w:sz w:val="20"/>
                <w:szCs w:val="20"/>
              </w:rPr>
              <w:t>р</w:t>
            </w:r>
            <w:r>
              <w:rPr>
                <w:rFonts w:ascii="Times New Roman" w:hAnsi="Times New Roman" w:cs="Times New Roman"/>
                <w:sz w:val="20"/>
                <w:szCs w:val="20"/>
              </w:rPr>
              <w:t>./почт. адрес</w:t>
            </w:r>
            <w:r w:rsidR="0030466A" w:rsidRPr="002561B6">
              <w:rPr>
                <w:rFonts w:ascii="Times New Roman" w:hAnsi="Times New Roman" w:cs="Times New Roman"/>
                <w:sz w:val="20"/>
                <w:szCs w:val="20"/>
              </w:rPr>
              <w:t>: 644106,</w:t>
            </w:r>
            <w:r>
              <w:rPr>
                <w:rFonts w:ascii="Times New Roman" w:hAnsi="Times New Roman" w:cs="Times New Roman"/>
                <w:sz w:val="20"/>
                <w:szCs w:val="20"/>
              </w:rPr>
              <w:t xml:space="preserve"> </w:t>
            </w:r>
            <w:r w:rsidR="0030466A" w:rsidRPr="002561B6">
              <w:rPr>
                <w:rFonts w:ascii="Times New Roman" w:hAnsi="Times New Roman" w:cs="Times New Roman"/>
                <w:sz w:val="20"/>
                <w:szCs w:val="20"/>
              </w:rPr>
              <w:t>ул. Дианова, д. 15А, оф. 8</w:t>
            </w:r>
          </w:p>
          <w:p w14:paraId="79A0FFE4" w14:textId="77777777" w:rsidR="00937C9C" w:rsidRPr="002561B6" w:rsidRDefault="00937C9C" w:rsidP="0030466A">
            <w:pPr>
              <w:pStyle w:val="a3"/>
              <w:rPr>
                <w:rFonts w:ascii="Times New Roman" w:hAnsi="Times New Roman" w:cs="Times New Roman"/>
                <w:sz w:val="20"/>
                <w:szCs w:val="20"/>
              </w:rPr>
            </w:pPr>
            <w:r w:rsidRPr="002561B6">
              <w:rPr>
                <w:rFonts w:ascii="Times New Roman" w:hAnsi="Times New Roman" w:cs="Times New Roman"/>
                <w:sz w:val="20"/>
                <w:szCs w:val="20"/>
              </w:rPr>
              <w:t>Сайт в сети «Интернет»: https://partner55.ru</w:t>
            </w:r>
          </w:p>
          <w:p w14:paraId="3085D53A" w14:textId="77777777" w:rsidR="0030466A" w:rsidRPr="002561B6" w:rsidRDefault="0030466A" w:rsidP="0030466A">
            <w:pPr>
              <w:pStyle w:val="a3"/>
              <w:rPr>
                <w:rFonts w:ascii="Times New Roman" w:hAnsi="Times New Roman" w:cs="Times New Roman"/>
                <w:color w:val="FF0000"/>
                <w:sz w:val="20"/>
                <w:szCs w:val="20"/>
              </w:rPr>
            </w:pPr>
            <w:r w:rsidRPr="002561B6">
              <w:rPr>
                <w:rFonts w:ascii="Times New Roman" w:hAnsi="Times New Roman" w:cs="Times New Roman"/>
                <w:sz w:val="20"/>
                <w:szCs w:val="20"/>
              </w:rPr>
              <w:t>Электронный адрес</w:t>
            </w:r>
            <w:r w:rsidRPr="002561B6">
              <w:rPr>
                <w:rFonts w:ascii="Times New Roman" w:hAnsi="Times New Roman" w:cs="Times New Roman"/>
                <w:color w:val="000000" w:themeColor="text1"/>
                <w:sz w:val="20"/>
                <w:szCs w:val="20"/>
              </w:rPr>
              <w:t>: partner999159@yandex.ru</w:t>
            </w:r>
          </w:p>
          <w:p w14:paraId="1951CE3E" w14:textId="77777777" w:rsidR="0030466A" w:rsidRPr="002561B6" w:rsidRDefault="0030466A" w:rsidP="0030466A">
            <w:pPr>
              <w:pStyle w:val="a3"/>
              <w:jc w:val="both"/>
              <w:rPr>
                <w:rFonts w:ascii="Times New Roman" w:hAnsi="Times New Roman" w:cs="Times New Roman"/>
                <w:sz w:val="20"/>
                <w:szCs w:val="20"/>
              </w:rPr>
            </w:pPr>
            <w:r w:rsidRPr="002561B6">
              <w:rPr>
                <w:rFonts w:ascii="Times New Roman" w:hAnsi="Times New Roman" w:cs="Times New Roman"/>
                <w:sz w:val="20"/>
                <w:szCs w:val="20"/>
              </w:rPr>
              <w:t>тел.</w:t>
            </w:r>
            <w:r w:rsidR="00937C9C" w:rsidRPr="002561B6">
              <w:rPr>
                <w:rFonts w:ascii="Times New Roman" w:hAnsi="Times New Roman" w:cs="Times New Roman"/>
                <w:sz w:val="20"/>
                <w:szCs w:val="20"/>
              </w:rPr>
              <w:t xml:space="preserve"> (3812) 999-159</w:t>
            </w:r>
          </w:p>
          <w:p w14:paraId="7261CE87" w14:textId="77777777" w:rsidR="0030466A" w:rsidRPr="002561B6" w:rsidRDefault="0030466A" w:rsidP="0030466A">
            <w:pPr>
              <w:shd w:val="clear" w:color="auto" w:fill="FFFFFF" w:themeFill="background1"/>
              <w:tabs>
                <w:tab w:val="left" w:pos="180"/>
                <w:tab w:val="left" w:pos="900"/>
                <w:tab w:val="left" w:pos="1030"/>
              </w:tabs>
              <w:rPr>
                <w:rFonts w:ascii="Times New Roman" w:hAnsi="Times New Roman" w:cs="Times New Roman"/>
                <w:sz w:val="20"/>
                <w:szCs w:val="20"/>
              </w:rPr>
            </w:pPr>
            <w:r w:rsidRPr="002561B6">
              <w:rPr>
                <w:rFonts w:ascii="Times New Roman" w:hAnsi="Times New Roman" w:cs="Times New Roman"/>
                <w:sz w:val="20"/>
                <w:szCs w:val="20"/>
              </w:rPr>
              <w:t>ОГРН 1065501056620</w:t>
            </w:r>
          </w:p>
          <w:p w14:paraId="2D3CFF1D" w14:textId="77777777" w:rsidR="0030466A" w:rsidRPr="002561B6" w:rsidRDefault="0030466A" w:rsidP="0030466A">
            <w:pPr>
              <w:shd w:val="clear" w:color="auto" w:fill="FFFFFF" w:themeFill="background1"/>
              <w:tabs>
                <w:tab w:val="left" w:pos="180"/>
                <w:tab w:val="left" w:pos="900"/>
                <w:tab w:val="left" w:pos="1030"/>
              </w:tabs>
              <w:rPr>
                <w:rFonts w:ascii="Times New Roman" w:hAnsi="Times New Roman" w:cs="Times New Roman"/>
                <w:sz w:val="20"/>
                <w:szCs w:val="20"/>
              </w:rPr>
            </w:pPr>
            <w:r w:rsidRPr="002561B6">
              <w:rPr>
                <w:rFonts w:ascii="Times New Roman" w:hAnsi="Times New Roman" w:cs="Times New Roman"/>
                <w:sz w:val="20"/>
                <w:szCs w:val="20"/>
              </w:rPr>
              <w:t>ИНН/КПП 5501098363/550101001</w:t>
            </w:r>
          </w:p>
          <w:p w14:paraId="1813CEEF" w14:textId="7C22835F" w:rsidR="00D7336B" w:rsidRPr="002561B6" w:rsidRDefault="00D7336B" w:rsidP="00D7336B">
            <w:pPr>
              <w:shd w:val="clear" w:color="auto" w:fill="FFFFFF" w:themeFill="background1"/>
              <w:tabs>
                <w:tab w:val="left" w:pos="180"/>
                <w:tab w:val="left" w:pos="900"/>
                <w:tab w:val="left" w:pos="1030"/>
              </w:tabs>
              <w:rPr>
                <w:rFonts w:ascii="Times New Roman" w:hAnsi="Times New Roman" w:cs="Times New Roman"/>
                <w:sz w:val="20"/>
                <w:szCs w:val="20"/>
              </w:rPr>
            </w:pPr>
            <w:r w:rsidRPr="002561B6">
              <w:rPr>
                <w:rFonts w:ascii="Times New Roman" w:hAnsi="Times New Roman" w:cs="Times New Roman"/>
                <w:sz w:val="20"/>
                <w:szCs w:val="20"/>
              </w:rPr>
              <w:t xml:space="preserve">Р/с </w:t>
            </w:r>
            <w:r w:rsidRPr="002561B6">
              <w:rPr>
                <w:rFonts w:ascii="Times New Roman" w:eastAsia="Times New Roman" w:hAnsi="Times New Roman" w:cs="Times New Roman"/>
                <w:sz w:val="20"/>
                <w:szCs w:val="20"/>
              </w:rPr>
              <w:t>40702810104000069995</w:t>
            </w:r>
            <w:r w:rsidRPr="002561B6">
              <w:rPr>
                <w:rFonts w:ascii="Times New Roman" w:hAnsi="Times New Roman" w:cs="Times New Roman"/>
                <w:sz w:val="20"/>
                <w:szCs w:val="20"/>
              </w:rPr>
              <w:t xml:space="preserve"> в </w:t>
            </w:r>
            <w:r w:rsidRPr="002561B6">
              <w:rPr>
                <w:rFonts w:ascii="Times New Roman" w:eastAsia="Times New Roman" w:hAnsi="Times New Roman" w:cs="Times New Roman"/>
                <w:sz w:val="20"/>
                <w:szCs w:val="20"/>
              </w:rPr>
              <w:t>СИБИРСКИЙ Ф-Л ПАО "</w:t>
            </w:r>
            <w:r w:rsidR="00275BCB">
              <w:rPr>
                <w:rFonts w:ascii="Times New Roman" w:eastAsia="Times New Roman" w:hAnsi="Times New Roman" w:cs="Times New Roman"/>
                <w:sz w:val="20"/>
                <w:szCs w:val="20"/>
              </w:rPr>
              <w:t>Банк ПСБ</w:t>
            </w:r>
            <w:r w:rsidRPr="002561B6">
              <w:rPr>
                <w:rFonts w:ascii="Times New Roman" w:eastAsia="Times New Roman" w:hAnsi="Times New Roman" w:cs="Times New Roman"/>
                <w:sz w:val="20"/>
                <w:szCs w:val="20"/>
              </w:rPr>
              <w:t>"</w:t>
            </w:r>
          </w:p>
          <w:p w14:paraId="4AF660AB" w14:textId="77777777" w:rsidR="00D7336B" w:rsidRPr="002561B6" w:rsidRDefault="00D7336B" w:rsidP="00D7336B">
            <w:pPr>
              <w:shd w:val="clear" w:color="auto" w:fill="FFFFFF" w:themeFill="background1"/>
              <w:tabs>
                <w:tab w:val="left" w:pos="180"/>
                <w:tab w:val="left" w:pos="900"/>
                <w:tab w:val="left" w:pos="1030"/>
              </w:tabs>
              <w:rPr>
                <w:rFonts w:ascii="Times New Roman" w:hAnsi="Times New Roman" w:cs="Times New Roman"/>
                <w:sz w:val="20"/>
                <w:szCs w:val="20"/>
              </w:rPr>
            </w:pPr>
            <w:r w:rsidRPr="002561B6">
              <w:rPr>
                <w:rFonts w:ascii="Times New Roman" w:hAnsi="Times New Roman" w:cs="Times New Roman"/>
                <w:sz w:val="20"/>
                <w:szCs w:val="20"/>
              </w:rPr>
              <w:t xml:space="preserve">К/с </w:t>
            </w:r>
            <w:r w:rsidRPr="002561B6">
              <w:rPr>
                <w:rFonts w:ascii="Times New Roman" w:eastAsia="Times New Roman" w:hAnsi="Times New Roman" w:cs="Times New Roman"/>
                <w:sz w:val="20"/>
                <w:szCs w:val="20"/>
              </w:rPr>
              <w:t>30101810500000000816</w:t>
            </w:r>
            <w:r w:rsidRPr="002561B6">
              <w:rPr>
                <w:rFonts w:ascii="Times New Roman" w:hAnsi="Times New Roman" w:cs="Times New Roman"/>
                <w:sz w:val="20"/>
                <w:szCs w:val="20"/>
              </w:rPr>
              <w:t xml:space="preserve">, БИК </w:t>
            </w:r>
            <w:r w:rsidRPr="002561B6">
              <w:rPr>
                <w:rFonts w:ascii="Times New Roman" w:eastAsia="Times New Roman" w:hAnsi="Times New Roman" w:cs="Times New Roman"/>
                <w:sz w:val="20"/>
                <w:szCs w:val="20"/>
              </w:rPr>
              <w:t>045004816</w:t>
            </w:r>
          </w:p>
          <w:p w14:paraId="68E762A6" w14:textId="5316CE05" w:rsidR="0030466A" w:rsidRDefault="0030466A" w:rsidP="0030466A">
            <w:pPr>
              <w:shd w:val="clear" w:color="auto" w:fill="FFFFFF" w:themeFill="background1"/>
              <w:tabs>
                <w:tab w:val="left" w:pos="180"/>
                <w:tab w:val="left" w:pos="900"/>
                <w:tab w:val="left" w:pos="1030"/>
              </w:tabs>
              <w:rPr>
                <w:rFonts w:ascii="Times New Roman" w:hAnsi="Times New Roman" w:cs="Times New Roman"/>
                <w:sz w:val="20"/>
                <w:szCs w:val="20"/>
              </w:rPr>
            </w:pPr>
          </w:p>
          <w:p w14:paraId="2CEA6F0F" w14:textId="38B352BD" w:rsidR="00275BCB" w:rsidRDefault="00275BCB" w:rsidP="0030466A">
            <w:pPr>
              <w:shd w:val="clear" w:color="auto" w:fill="FFFFFF" w:themeFill="background1"/>
              <w:tabs>
                <w:tab w:val="left" w:pos="180"/>
                <w:tab w:val="left" w:pos="900"/>
                <w:tab w:val="left" w:pos="1030"/>
              </w:tabs>
              <w:rPr>
                <w:rFonts w:ascii="Times New Roman" w:hAnsi="Times New Roman" w:cs="Times New Roman"/>
                <w:sz w:val="20"/>
                <w:szCs w:val="20"/>
              </w:rPr>
            </w:pPr>
          </w:p>
          <w:p w14:paraId="5279F0A7" w14:textId="2B122843" w:rsidR="00275BCB" w:rsidRDefault="00275BCB" w:rsidP="0030466A">
            <w:pPr>
              <w:shd w:val="clear" w:color="auto" w:fill="FFFFFF" w:themeFill="background1"/>
              <w:tabs>
                <w:tab w:val="left" w:pos="180"/>
                <w:tab w:val="left" w:pos="900"/>
                <w:tab w:val="left" w:pos="1030"/>
              </w:tabs>
              <w:rPr>
                <w:rFonts w:ascii="Times New Roman" w:hAnsi="Times New Roman" w:cs="Times New Roman"/>
                <w:sz w:val="20"/>
                <w:szCs w:val="20"/>
              </w:rPr>
            </w:pPr>
          </w:p>
          <w:p w14:paraId="729F53E6" w14:textId="77777777" w:rsidR="00275BCB" w:rsidRPr="002561B6" w:rsidRDefault="00275BCB" w:rsidP="0030466A">
            <w:pPr>
              <w:shd w:val="clear" w:color="auto" w:fill="FFFFFF" w:themeFill="background1"/>
              <w:tabs>
                <w:tab w:val="left" w:pos="180"/>
                <w:tab w:val="left" w:pos="900"/>
                <w:tab w:val="left" w:pos="1030"/>
              </w:tabs>
              <w:rPr>
                <w:rFonts w:ascii="Times New Roman" w:hAnsi="Times New Roman" w:cs="Times New Roman"/>
                <w:sz w:val="20"/>
                <w:szCs w:val="20"/>
              </w:rPr>
            </w:pPr>
          </w:p>
          <w:p w14:paraId="0FC0750A" w14:textId="77777777" w:rsidR="0030466A" w:rsidRPr="002561B6" w:rsidRDefault="0030466A" w:rsidP="00954577">
            <w:pPr>
              <w:shd w:val="clear" w:color="auto" w:fill="FFFFFF" w:themeFill="background1"/>
              <w:tabs>
                <w:tab w:val="left" w:pos="180"/>
                <w:tab w:val="left" w:pos="900"/>
                <w:tab w:val="left" w:pos="1030"/>
              </w:tabs>
              <w:rPr>
                <w:rFonts w:ascii="Times New Roman" w:hAnsi="Times New Roman" w:cs="Times New Roman"/>
                <w:sz w:val="20"/>
                <w:szCs w:val="20"/>
              </w:rPr>
            </w:pPr>
            <w:r w:rsidRPr="002561B6">
              <w:rPr>
                <w:rFonts w:ascii="Times New Roman" w:hAnsi="Times New Roman" w:cs="Times New Roman"/>
                <w:sz w:val="20"/>
                <w:szCs w:val="20"/>
              </w:rPr>
              <w:t>_______________________ В.С. Исаева</w:t>
            </w:r>
          </w:p>
        </w:tc>
        <w:tc>
          <w:tcPr>
            <w:tcW w:w="4956" w:type="dxa"/>
            <w:gridSpan w:val="2"/>
          </w:tcPr>
          <w:p w14:paraId="6556C856" w14:textId="77777777" w:rsidR="0030466A" w:rsidRPr="002561B6" w:rsidRDefault="0030466A" w:rsidP="0030466A">
            <w:pPr>
              <w:pStyle w:val="a3"/>
              <w:jc w:val="both"/>
              <w:rPr>
                <w:rFonts w:ascii="Times New Roman" w:hAnsi="Times New Roman" w:cs="Times New Roman"/>
                <w:b/>
                <w:sz w:val="20"/>
                <w:szCs w:val="20"/>
              </w:rPr>
            </w:pPr>
            <w:r w:rsidRPr="002561B6">
              <w:rPr>
                <w:rFonts w:ascii="Times New Roman" w:hAnsi="Times New Roman" w:cs="Times New Roman"/>
                <w:b/>
                <w:sz w:val="20"/>
                <w:szCs w:val="20"/>
              </w:rPr>
              <w:t>Потребитель:</w:t>
            </w:r>
            <w:r w:rsidR="00313DC6" w:rsidRPr="005D57DF">
              <w:rPr>
                <w:rFonts w:ascii="Times New Roman" w:hAnsi="Times New Roman" w:cs="Times New Roman"/>
                <w:bCs/>
                <w:sz w:val="20"/>
                <w:szCs w:val="20"/>
              </w:rPr>
              <w:t xml:space="preserve"> ФИО</w:t>
            </w:r>
          </w:p>
          <w:p w14:paraId="4D5084ED" w14:textId="77777777" w:rsidR="00313DC6" w:rsidRPr="002561B6" w:rsidRDefault="00313DC6" w:rsidP="0030466A">
            <w:pPr>
              <w:pStyle w:val="a3"/>
              <w:jc w:val="both"/>
              <w:rPr>
                <w:rFonts w:ascii="Times New Roman" w:hAnsi="Times New Roman" w:cs="Times New Roman"/>
                <w:bCs/>
                <w:sz w:val="20"/>
                <w:szCs w:val="20"/>
              </w:rPr>
            </w:pPr>
            <w:r w:rsidRPr="002561B6">
              <w:rPr>
                <w:rFonts w:ascii="Times New Roman" w:hAnsi="Times New Roman" w:cs="Times New Roman"/>
                <w:bCs/>
                <w:sz w:val="20"/>
                <w:szCs w:val="20"/>
              </w:rPr>
              <w:t>Дата рождения:</w:t>
            </w:r>
          </w:p>
          <w:p w14:paraId="25085157" w14:textId="77777777" w:rsidR="00313DC6" w:rsidRPr="002561B6" w:rsidRDefault="00313DC6" w:rsidP="0030466A">
            <w:pPr>
              <w:pStyle w:val="a3"/>
              <w:jc w:val="both"/>
              <w:rPr>
                <w:rFonts w:ascii="Times New Roman" w:hAnsi="Times New Roman" w:cs="Times New Roman"/>
                <w:bCs/>
                <w:sz w:val="20"/>
                <w:szCs w:val="20"/>
              </w:rPr>
            </w:pPr>
            <w:r w:rsidRPr="002561B6">
              <w:rPr>
                <w:rFonts w:ascii="Times New Roman" w:hAnsi="Times New Roman" w:cs="Times New Roman"/>
                <w:bCs/>
                <w:sz w:val="20"/>
                <w:szCs w:val="20"/>
              </w:rPr>
              <w:t>Место рождения:</w:t>
            </w:r>
          </w:p>
          <w:p w14:paraId="4B2536E5" w14:textId="64F8ED47" w:rsidR="00313DC6" w:rsidRDefault="00313DC6" w:rsidP="0030466A">
            <w:pPr>
              <w:pStyle w:val="a3"/>
              <w:jc w:val="both"/>
              <w:rPr>
                <w:rFonts w:ascii="Times New Roman" w:hAnsi="Times New Roman" w:cs="Times New Roman"/>
                <w:bCs/>
                <w:sz w:val="20"/>
                <w:szCs w:val="20"/>
              </w:rPr>
            </w:pPr>
            <w:r w:rsidRPr="002561B6">
              <w:rPr>
                <w:rFonts w:ascii="Times New Roman" w:hAnsi="Times New Roman" w:cs="Times New Roman"/>
                <w:bCs/>
                <w:sz w:val="20"/>
                <w:szCs w:val="20"/>
              </w:rPr>
              <w:t>Паспорт:</w:t>
            </w:r>
            <w:r w:rsidR="005D57DF">
              <w:rPr>
                <w:rFonts w:ascii="Times New Roman" w:hAnsi="Times New Roman" w:cs="Times New Roman"/>
                <w:bCs/>
                <w:sz w:val="20"/>
                <w:szCs w:val="20"/>
              </w:rPr>
              <w:t xml:space="preserve"> серия___ №___, выдан: </w:t>
            </w:r>
            <w:proofErr w:type="gramStart"/>
            <w:r w:rsidR="005D57DF">
              <w:rPr>
                <w:rFonts w:ascii="Times New Roman" w:hAnsi="Times New Roman" w:cs="Times New Roman"/>
                <w:bCs/>
                <w:sz w:val="20"/>
                <w:szCs w:val="20"/>
              </w:rPr>
              <w:t>кем:_</w:t>
            </w:r>
            <w:proofErr w:type="gramEnd"/>
            <w:r w:rsidR="005D57DF">
              <w:rPr>
                <w:rFonts w:ascii="Times New Roman" w:hAnsi="Times New Roman" w:cs="Times New Roman"/>
                <w:bCs/>
                <w:sz w:val="20"/>
                <w:szCs w:val="20"/>
              </w:rPr>
              <w:t>____________</w:t>
            </w:r>
          </w:p>
          <w:p w14:paraId="3CB3A000" w14:textId="2F553A34" w:rsidR="005D57DF" w:rsidRPr="002561B6" w:rsidRDefault="005D57DF" w:rsidP="0030466A">
            <w:pPr>
              <w:pStyle w:val="a3"/>
              <w:jc w:val="both"/>
              <w:rPr>
                <w:rFonts w:ascii="Times New Roman" w:hAnsi="Times New Roman" w:cs="Times New Roman"/>
                <w:bCs/>
                <w:sz w:val="20"/>
                <w:szCs w:val="20"/>
              </w:rPr>
            </w:pPr>
            <w:r>
              <w:rPr>
                <w:rFonts w:ascii="Times New Roman" w:hAnsi="Times New Roman" w:cs="Times New Roman"/>
                <w:bCs/>
                <w:sz w:val="20"/>
                <w:szCs w:val="20"/>
              </w:rPr>
              <w:t>когда: _________, код подразделения: ____________</w:t>
            </w:r>
          </w:p>
          <w:p w14:paraId="6DB7C32F" w14:textId="77777777" w:rsidR="00313DC6" w:rsidRPr="002561B6" w:rsidRDefault="00313DC6" w:rsidP="0030466A">
            <w:pPr>
              <w:pStyle w:val="a3"/>
              <w:jc w:val="both"/>
              <w:rPr>
                <w:rFonts w:ascii="Times New Roman" w:hAnsi="Times New Roman" w:cs="Times New Roman"/>
                <w:bCs/>
                <w:sz w:val="20"/>
                <w:szCs w:val="20"/>
              </w:rPr>
            </w:pPr>
            <w:r w:rsidRPr="002561B6">
              <w:rPr>
                <w:rFonts w:ascii="Times New Roman" w:hAnsi="Times New Roman" w:cs="Times New Roman"/>
                <w:bCs/>
                <w:sz w:val="20"/>
                <w:szCs w:val="20"/>
              </w:rPr>
              <w:t>СНИЛС</w:t>
            </w:r>
          </w:p>
          <w:p w14:paraId="3DC7D3AA" w14:textId="376526C0" w:rsidR="0030466A" w:rsidRPr="002561B6" w:rsidRDefault="0030466A" w:rsidP="0030466A">
            <w:pPr>
              <w:pStyle w:val="a3"/>
              <w:jc w:val="both"/>
              <w:rPr>
                <w:rFonts w:ascii="Times New Roman" w:hAnsi="Times New Roman" w:cs="Times New Roman"/>
                <w:sz w:val="20"/>
                <w:szCs w:val="20"/>
              </w:rPr>
            </w:pPr>
            <w:r w:rsidRPr="002561B6">
              <w:rPr>
                <w:rFonts w:ascii="Times New Roman" w:hAnsi="Times New Roman" w:cs="Times New Roman"/>
                <w:sz w:val="20"/>
                <w:szCs w:val="20"/>
              </w:rPr>
              <w:t xml:space="preserve">Адрес </w:t>
            </w:r>
            <w:r w:rsidR="004E49E0" w:rsidRPr="002561B6">
              <w:rPr>
                <w:rFonts w:ascii="Times New Roman" w:hAnsi="Times New Roman" w:cs="Times New Roman"/>
                <w:sz w:val="20"/>
                <w:szCs w:val="20"/>
              </w:rPr>
              <w:t>регистрации</w:t>
            </w:r>
            <w:r w:rsidRPr="002561B6">
              <w:rPr>
                <w:rFonts w:ascii="Times New Roman" w:hAnsi="Times New Roman" w:cs="Times New Roman"/>
                <w:sz w:val="20"/>
                <w:szCs w:val="20"/>
              </w:rPr>
              <w:t>:</w:t>
            </w:r>
          </w:p>
          <w:p w14:paraId="361008AF" w14:textId="77777777" w:rsidR="0030466A" w:rsidRPr="002561B6" w:rsidRDefault="0030466A" w:rsidP="0030466A">
            <w:pPr>
              <w:pStyle w:val="a3"/>
              <w:jc w:val="both"/>
              <w:rPr>
                <w:rFonts w:ascii="Times New Roman" w:hAnsi="Times New Roman" w:cs="Times New Roman"/>
                <w:sz w:val="20"/>
                <w:szCs w:val="20"/>
              </w:rPr>
            </w:pPr>
            <w:r w:rsidRPr="002561B6">
              <w:rPr>
                <w:rFonts w:ascii="Times New Roman" w:hAnsi="Times New Roman" w:cs="Times New Roman"/>
                <w:sz w:val="20"/>
                <w:szCs w:val="20"/>
              </w:rPr>
              <w:t>Адрес для почтовой корреспонденции:</w:t>
            </w:r>
          </w:p>
          <w:p w14:paraId="2029F8F1" w14:textId="77777777" w:rsidR="0030466A" w:rsidRPr="002561B6" w:rsidRDefault="0030466A" w:rsidP="0030466A">
            <w:pPr>
              <w:pStyle w:val="a3"/>
              <w:rPr>
                <w:rFonts w:ascii="Times New Roman" w:hAnsi="Times New Roman" w:cs="Times New Roman"/>
                <w:sz w:val="20"/>
                <w:szCs w:val="20"/>
              </w:rPr>
            </w:pPr>
            <w:r w:rsidRPr="002561B6">
              <w:rPr>
                <w:rFonts w:ascii="Times New Roman" w:hAnsi="Times New Roman" w:cs="Times New Roman"/>
                <w:sz w:val="20"/>
                <w:szCs w:val="20"/>
              </w:rPr>
              <w:t xml:space="preserve">Электронный адрес: </w:t>
            </w:r>
          </w:p>
          <w:p w14:paraId="05400774" w14:textId="77777777" w:rsidR="0030466A" w:rsidRPr="002561B6" w:rsidRDefault="0030466A" w:rsidP="0030466A">
            <w:pPr>
              <w:pStyle w:val="a3"/>
              <w:jc w:val="both"/>
              <w:rPr>
                <w:rFonts w:ascii="Times New Roman" w:hAnsi="Times New Roman" w:cs="Times New Roman"/>
                <w:sz w:val="20"/>
                <w:szCs w:val="20"/>
              </w:rPr>
            </w:pPr>
            <w:r w:rsidRPr="002561B6">
              <w:rPr>
                <w:rFonts w:ascii="Times New Roman" w:hAnsi="Times New Roman" w:cs="Times New Roman"/>
                <w:sz w:val="20"/>
                <w:szCs w:val="20"/>
              </w:rPr>
              <w:t>тел.</w:t>
            </w:r>
          </w:p>
          <w:p w14:paraId="046A8EB6" w14:textId="77777777" w:rsidR="0030466A" w:rsidRPr="002561B6" w:rsidRDefault="0030466A" w:rsidP="0030466A">
            <w:pPr>
              <w:pStyle w:val="a3"/>
              <w:jc w:val="both"/>
              <w:rPr>
                <w:rFonts w:ascii="Times New Roman" w:hAnsi="Times New Roman" w:cs="Times New Roman"/>
                <w:sz w:val="20"/>
                <w:szCs w:val="20"/>
              </w:rPr>
            </w:pPr>
          </w:p>
          <w:p w14:paraId="06F19DFC" w14:textId="77777777" w:rsidR="00313DC6" w:rsidRPr="002561B6" w:rsidRDefault="00313DC6" w:rsidP="0030466A">
            <w:pPr>
              <w:pStyle w:val="a3"/>
              <w:jc w:val="both"/>
              <w:rPr>
                <w:rFonts w:ascii="Times New Roman" w:hAnsi="Times New Roman" w:cs="Times New Roman"/>
                <w:sz w:val="20"/>
                <w:szCs w:val="20"/>
              </w:rPr>
            </w:pPr>
          </w:p>
          <w:p w14:paraId="7E46730E" w14:textId="77777777" w:rsidR="00313DC6" w:rsidRPr="002561B6" w:rsidRDefault="00313DC6" w:rsidP="0030466A">
            <w:pPr>
              <w:pStyle w:val="a3"/>
              <w:jc w:val="both"/>
              <w:rPr>
                <w:rFonts w:ascii="Times New Roman" w:hAnsi="Times New Roman" w:cs="Times New Roman"/>
                <w:sz w:val="20"/>
                <w:szCs w:val="20"/>
              </w:rPr>
            </w:pPr>
          </w:p>
          <w:p w14:paraId="2497F094" w14:textId="77777777" w:rsidR="0030466A" w:rsidRPr="002561B6" w:rsidRDefault="0030466A" w:rsidP="0030466A">
            <w:pPr>
              <w:pStyle w:val="a3"/>
              <w:jc w:val="both"/>
              <w:rPr>
                <w:rFonts w:ascii="Times New Roman" w:hAnsi="Times New Roman" w:cs="Times New Roman"/>
                <w:sz w:val="20"/>
                <w:szCs w:val="20"/>
              </w:rPr>
            </w:pPr>
          </w:p>
          <w:p w14:paraId="73F51895" w14:textId="77777777" w:rsidR="0030466A" w:rsidRPr="002561B6" w:rsidRDefault="0030466A" w:rsidP="0030466A">
            <w:pPr>
              <w:pStyle w:val="a3"/>
              <w:jc w:val="both"/>
              <w:rPr>
                <w:rFonts w:ascii="Times New Roman" w:hAnsi="Times New Roman" w:cs="Times New Roman"/>
                <w:sz w:val="20"/>
                <w:szCs w:val="20"/>
              </w:rPr>
            </w:pPr>
            <w:r w:rsidRPr="002561B6">
              <w:rPr>
                <w:rFonts w:ascii="Times New Roman" w:hAnsi="Times New Roman" w:cs="Times New Roman"/>
                <w:sz w:val="20"/>
                <w:szCs w:val="20"/>
              </w:rPr>
              <w:t xml:space="preserve">_____________________  </w:t>
            </w:r>
          </w:p>
        </w:tc>
      </w:tr>
      <w:tr w:rsidR="00954577" w:rsidRPr="002561B6" w14:paraId="70BFB5AE" w14:textId="77777777" w:rsidTr="00A13D60">
        <w:trPr>
          <w:gridBefore w:val="2"/>
          <w:wBefore w:w="5812" w:type="dxa"/>
        </w:trPr>
        <w:tc>
          <w:tcPr>
            <w:tcW w:w="4100" w:type="dxa"/>
          </w:tcPr>
          <w:p w14:paraId="193065D7" w14:textId="77777777" w:rsidR="00954577" w:rsidRPr="002561B6" w:rsidRDefault="00954577" w:rsidP="0030466A">
            <w:pPr>
              <w:pStyle w:val="a3"/>
              <w:jc w:val="both"/>
              <w:rPr>
                <w:rFonts w:ascii="Times New Roman" w:hAnsi="Times New Roman" w:cs="Times New Roman"/>
                <w:sz w:val="20"/>
                <w:szCs w:val="20"/>
              </w:rPr>
            </w:pPr>
          </w:p>
        </w:tc>
      </w:tr>
      <w:tr w:rsidR="00FC722A" w:rsidRPr="002561B6" w14:paraId="5D30104F" w14:textId="77777777" w:rsidTr="00A13D60">
        <w:trPr>
          <w:gridBefore w:val="2"/>
          <w:wBefore w:w="5812" w:type="dxa"/>
        </w:trPr>
        <w:tc>
          <w:tcPr>
            <w:tcW w:w="4100" w:type="dxa"/>
          </w:tcPr>
          <w:p w14:paraId="05A9C67B" w14:textId="77777777" w:rsidR="00FC722A" w:rsidRPr="002561B6" w:rsidRDefault="00FC722A" w:rsidP="00954577">
            <w:pPr>
              <w:pStyle w:val="a3"/>
              <w:jc w:val="both"/>
              <w:rPr>
                <w:rFonts w:ascii="Times New Roman" w:hAnsi="Times New Roman" w:cs="Times New Roman"/>
                <w:sz w:val="20"/>
                <w:szCs w:val="20"/>
              </w:rPr>
            </w:pPr>
          </w:p>
        </w:tc>
      </w:tr>
    </w:tbl>
    <w:p w14:paraId="3ABDAA65" w14:textId="77777777" w:rsidR="00A13D60" w:rsidRDefault="00A13D60" w:rsidP="00FC722A">
      <w:pPr>
        <w:pStyle w:val="a3"/>
        <w:jc w:val="both"/>
        <w:rPr>
          <w:rFonts w:ascii="Times New Roman" w:hAnsi="Times New Roman" w:cs="Times New Roman"/>
          <w:sz w:val="20"/>
          <w:szCs w:val="20"/>
        </w:rPr>
        <w:sectPr w:rsidR="00A13D60" w:rsidSect="007D1913">
          <w:footerReference w:type="default" r:id="rId8"/>
          <w:pgSz w:w="11906" w:h="16838"/>
          <w:pgMar w:top="709" w:right="566" w:bottom="709" w:left="1276" w:header="708" w:footer="142" w:gutter="0"/>
          <w:cols w:space="708"/>
          <w:docGrid w:linePitch="360"/>
        </w:sectPr>
      </w:pPr>
    </w:p>
    <w:tbl>
      <w:tblPr>
        <w:tblStyle w:val="a8"/>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C722A" w14:paraId="7DC3EB81" w14:textId="77777777" w:rsidTr="00A13D60">
        <w:tc>
          <w:tcPr>
            <w:tcW w:w="9356" w:type="dxa"/>
          </w:tcPr>
          <w:p w14:paraId="792134CE" w14:textId="7AA22DA2" w:rsidR="00FC722A" w:rsidRPr="00FA611B" w:rsidRDefault="00FC722A" w:rsidP="00A13D60">
            <w:pPr>
              <w:pStyle w:val="a3"/>
              <w:jc w:val="right"/>
              <w:rPr>
                <w:rFonts w:ascii="Times New Roman" w:hAnsi="Times New Roman" w:cs="Times New Roman"/>
                <w:sz w:val="20"/>
                <w:szCs w:val="20"/>
              </w:rPr>
            </w:pPr>
            <w:r w:rsidRPr="00FA611B">
              <w:rPr>
                <w:rFonts w:ascii="Times New Roman" w:hAnsi="Times New Roman" w:cs="Times New Roman"/>
                <w:sz w:val="20"/>
                <w:szCs w:val="20"/>
              </w:rPr>
              <w:lastRenderedPageBreak/>
              <w:t>Приложение № 1</w:t>
            </w:r>
          </w:p>
          <w:p w14:paraId="262FF00C" w14:textId="77777777" w:rsidR="00A13D60" w:rsidRDefault="00FC722A" w:rsidP="00A13D60">
            <w:pPr>
              <w:pStyle w:val="a3"/>
              <w:jc w:val="right"/>
              <w:rPr>
                <w:rFonts w:ascii="Times New Roman" w:hAnsi="Times New Roman" w:cs="Times New Roman"/>
                <w:sz w:val="20"/>
                <w:szCs w:val="20"/>
              </w:rPr>
            </w:pPr>
            <w:r w:rsidRPr="00FA611B">
              <w:rPr>
                <w:rFonts w:ascii="Times New Roman" w:hAnsi="Times New Roman" w:cs="Times New Roman"/>
                <w:sz w:val="20"/>
                <w:szCs w:val="20"/>
              </w:rPr>
              <w:t>к договору на оказание услуг</w:t>
            </w:r>
          </w:p>
          <w:p w14:paraId="09F3ADE9" w14:textId="73FC03EF" w:rsidR="00FC722A" w:rsidRPr="00FA611B" w:rsidRDefault="00FC722A" w:rsidP="00A13D60">
            <w:pPr>
              <w:pStyle w:val="a3"/>
              <w:jc w:val="right"/>
              <w:rPr>
                <w:rFonts w:ascii="Times New Roman" w:hAnsi="Times New Roman" w:cs="Times New Roman"/>
                <w:sz w:val="20"/>
                <w:szCs w:val="20"/>
              </w:rPr>
            </w:pPr>
            <w:r w:rsidRPr="00FA611B">
              <w:rPr>
                <w:rFonts w:ascii="Times New Roman" w:hAnsi="Times New Roman" w:cs="Times New Roman"/>
                <w:sz w:val="20"/>
                <w:szCs w:val="20"/>
              </w:rPr>
              <w:t>по обращению с твердыми коммунальными отходами</w:t>
            </w:r>
          </w:p>
          <w:p w14:paraId="64638CD9" w14:textId="4E4D82C2" w:rsidR="00FC722A" w:rsidRPr="00FA611B" w:rsidRDefault="00FC722A" w:rsidP="00A13D60">
            <w:pPr>
              <w:pStyle w:val="a3"/>
              <w:jc w:val="right"/>
              <w:rPr>
                <w:rFonts w:ascii="Times New Roman" w:hAnsi="Times New Roman" w:cs="Times New Roman"/>
              </w:rPr>
            </w:pPr>
            <w:r w:rsidRPr="00FA611B">
              <w:rPr>
                <w:rFonts w:ascii="Times New Roman" w:hAnsi="Times New Roman" w:cs="Times New Roman"/>
                <w:sz w:val="20"/>
                <w:szCs w:val="20"/>
              </w:rPr>
              <w:t xml:space="preserve">от </w:t>
            </w:r>
            <w:r w:rsidR="00A13D60">
              <w:rPr>
                <w:rFonts w:ascii="Times New Roman" w:hAnsi="Times New Roman" w:cs="Times New Roman"/>
                <w:sz w:val="20"/>
                <w:szCs w:val="20"/>
              </w:rPr>
              <w:t xml:space="preserve">«__» __________ </w:t>
            </w:r>
            <w:r w:rsidRPr="00FA611B">
              <w:rPr>
                <w:rFonts w:ascii="Times New Roman" w:hAnsi="Times New Roman" w:cs="Times New Roman"/>
                <w:sz w:val="20"/>
                <w:szCs w:val="20"/>
              </w:rPr>
              <w:t>2023 года № ______________</w:t>
            </w:r>
          </w:p>
          <w:p w14:paraId="5A1F4C6E" w14:textId="77777777" w:rsidR="00FC722A" w:rsidRPr="00FA611B" w:rsidRDefault="00FC722A" w:rsidP="00FC722A">
            <w:pPr>
              <w:pStyle w:val="a3"/>
              <w:jc w:val="both"/>
            </w:pPr>
          </w:p>
        </w:tc>
      </w:tr>
    </w:tbl>
    <w:p w14:paraId="4765402B" w14:textId="77777777" w:rsidR="00A13D60" w:rsidRDefault="00A13D60" w:rsidP="002F580C">
      <w:pPr>
        <w:pStyle w:val="ConsPlusNormal"/>
        <w:rPr>
          <w:rFonts w:ascii="Times New Roman" w:hAnsi="Times New Roman" w:cs="Times New Roman"/>
          <w:sz w:val="20"/>
        </w:rPr>
      </w:pPr>
    </w:p>
    <w:p w14:paraId="125B8CA9" w14:textId="77777777" w:rsidR="00A13D60" w:rsidRPr="00B817ED" w:rsidRDefault="00A13D60" w:rsidP="00A13D60">
      <w:pPr>
        <w:pStyle w:val="ConsPlusNormal"/>
        <w:jc w:val="center"/>
        <w:rPr>
          <w:rFonts w:ascii="Times New Roman" w:hAnsi="Times New Roman" w:cs="Times New Roman"/>
          <w:b/>
          <w:bCs/>
          <w:sz w:val="20"/>
        </w:rPr>
      </w:pPr>
      <w:r w:rsidRPr="00B817ED">
        <w:rPr>
          <w:rFonts w:ascii="Times New Roman" w:hAnsi="Times New Roman" w:cs="Times New Roman"/>
          <w:b/>
          <w:bCs/>
          <w:sz w:val="20"/>
        </w:rPr>
        <w:t>ИНФОРМАЦИЯ ПО ПРЕДМЕТУ ДОГОВОРА</w:t>
      </w:r>
    </w:p>
    <w:p w14:paraId="5D2FFD78" w14:textId="77777777" w:rsidR="00A13D60" w:rsidRPr="00B817ED" w:rsidRDefault="00A13D60" w:rsidP="00A13D60">
      <w:pPr>
        <w:pStyle w:val="ConsPlusNormal"/>
        <w:jc w:val="center"/>
        <w:rPr>
          <w:rFonts w:ascii="Times New Roman" w:hAnsi="Times New Roman" w:cs="Times New Roman"/>
          <w:b/>
          <w:bCs/>
          <w:sz w:val="20"/>
        </w:rPr>
      </w:pPr>
    </w:p>
    <w:p w14:paraId="151BC8C7" w14:textId="77777777" w:rsidR="00A13D60" w:rsidRPr="008020F6" w:rsidRDefault="00A13D60" w:rsidP="00A13D60">
      <w:pPr>
        <w:pStyle w:val="ConsPlusNormal"/>
        <w:jc w:val="center"/>
        <w:outlineLvl w:val="2"/>
        <w:rPr>
          <w:rFonts w:ascii="Times New Roman" w:hAnsi="Times New Roman" w:cs="Times New Roman"/>
          <w:sz w:val="20"/>
        </w:rPr>
      </w:pPr>
      <w:r w:rsidRPr="008020F6">
        <w:rPr>
          <w:rFonts w:ascii="Times New Roman" w:hAnsi="Times New Roman" w:cs="Times New Roman"/>
          <w:sz w:val="20"/>
        </w:rPr>
        <w:t>I. Объем и место накопления твердых</w:t>
      </w:r>
    </w:p>
    <w:p w14:paraId="65F22826" w14:textId="77777777" w:rsidR="00A13D60" w:rsidRPr="008020F6" w:rsidRDefault="00A13D60" w:rsidP="00A13D60">
      <w:pPr>
        <w:pStyle w:val="ConsPlusNonformat"/>
        <w:jc w:val="center"/>
        <w:rPr>
          <w:rFonts w:ascii="Times New Roman" w:hAnsi="Times New Roman" w:cs="Times New Roman"/>
        </w:rPr>
      </w:pPr>
      <w:r w:rsidRPr="008020F6">
        <w:rPr>
          <w:rFonts w:ascii="Times New Roman" w:hAnsi="Times New Roman" w:cs="Times New Roman"/>
        </w:rPr>
        <w:t xml:space="preserve">коммунальных отходов </w:t>
      </w:r>
    </w:p>
    <w:p w14:paraId="15FB19F1" w14:textId="77777777" w:rsidR="00A13D60" w:rsidRPr="008020F6" w:rsidRDefault="00A13D60" w:rsidP="00A13D60">
      <w:pPr>
        <w:pStyle w:val="ConsPlusNonformat"/>
        <w:jc w:val="center"/>
        <w:rPr>
          <w:rFonts w:ascii="Times New Roman" w:hAnsi="Times New Roman" w:cs="Times New Roman"/>
        </w:rPr>
      </w:pPr>
    </w:p>
    <w:p w14:paraId="5D1EE7C0" w14:textId="77777777" w:rsidR="00A13D60" w:rsidRPr="008020F6" w:rsidRDefault="00A13D60" w:rsidP="00A13D60">
      <w:pPr>
        <w:pStyle w:val="ConsPlusNonformat"/>
        <w:jc w:val="center"/>
        <w:rPr>
          <w:rFonts w:ascii="Times New Roman" w:hAnsi="Times New Roman" w:cs="Times New Roman"/>
        </w:rPr>
      </w:pPr>
    </w:p>
    <w:tbl>
      <w:tblPr>
        <w:tblpPr w:leftFromText="180" w:rightFromText="180" w:vertAnchor="text" w:horzAnchor="page" w:tblpX="1060" w:tblpY="-64"/>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695"/>
        <w:gridCol w:w="2409"/>
        <w:gridCol w:w="1134"/>
        <w:gridCol w:w="2268"/>
        <w:gridCol w:w="2268"/>
        <w:gridCol w:w="1701"/>
        <w:gridCol w:w="1560"/>
        <w:gridCol w:w="1559"/>
      </w:tblGrid>
      <w:tr w:rsidR="00A13D60" w:rsidRPr="00B817ED" w14:paraId="15CBA4FF" w14:textId="77777777" w:rsidTr="00B817ED">
        <w:trPr>
          <w:trHeight w:val="1268"/>
        </w:trPr>
        <w:tc>
          <w:tcPr>
            <w:tcW w:w="427" w:type="dxa"/>
            <w:tcBorders>
              <w:top w:val="single" w:sz="4" w:space="0" w:color="auto"/>
              <w:left w:val="single" w:sz="4" w:space="0" w:color="auto"/>
              <w:bottom w:val="single" w:sz="4" w:space="0" w:color="auto"/>
              <w:right w:val="single" w:sz="4" w:space="0" w:color="auto"/>
            </w:tcBorders>
            <w:vAlign w:val="center"/>
            <w:hideMark/>
          </w:tcPr>
          <w:p w14:paraId="05AD893F"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lang w:eastAsia="en-US"/>
              </w:rPr>
              <w:t>N п/п</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D76D6DA" w14:textId="77777777" w:rsidR="00A13D60" w:rsidRPr="00B817ED" w:rsidRDefault="00A13D60" w:rsidP="00661BEE">
            <w:pPr>
              <w:widowControl w:val="0"/>
              <w:autoSpaceDE w:val="0"/>
              <w:jc w:val="center"/>
              <w:rPr>
                <w:rFonts w:ascii="Times New Roman" w:hAnsi="Times New Roman" w:cs="Times New Roman"/>
                <w:b/>
                <w:bCs/>
                <w:sz w:val="20"/>
                <w:szCs w:val="20"/>
              </w:rPr>
            </w:pPr>
            <w:r w:rsidRPr="00B817ED">
              <w:rPr>
                <w:rFonts w:ascii="Times New Roman" w:hAnsi="Times New Roman" w:cs="Times New Roman"/>
                <w:b/>
                <w:bCs/>
                <w:sz w:val="20"/>
                <w:szCs w:val="20"/>
              </w:rPr>
              <w:t>Наименование объекта</w:t>
            </w:r>
          </w:p>
          <w:p w14:paraId="031D6668"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rPr>
              <w:t>(Жилое помещение – место образования отходов)</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9EE44FA"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lang w:eastAsia="en-US"/>
              </w:rPr>
              <w:t>Адрес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8F034"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lang w:eastAsia="en-US"/>
              </w:rPr>
              <w:t>Количество человек</w:t>
            </w:r>
          </w:p>
          <w:p w14:paraId="7183F35F"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lang w:eastAsia="en-US"/>
              </w:rPr>
              <w:t xml:space="preserve">(проживающих)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1C86B5"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lang w:eastAsia="en-US"/>
              </w:rPr>
              <w:t>Объем принимаемых ТКО (согласно нормативу)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68D00E" w14:textId="77777777" w:rsidR="00A13D60" w:rsidRPr="00B817ED" w:rsidRDefault="00A13D60" w:rsidP="00661BEE">
            <w:pPr>
              <w:pStyle w:val="ConsPlusNormal"/>
              <w:spacing w:line="256" w:lineRule="auto"/>
              <w:jc w:val="both"/>
              <w:rPr>
                <w:rFonts w:ascii="Times New Roman" w:hAnsi="Times New Roman" w:cs="Times New Roman"/>
                <w:b/>
                <w:bCs/>
                <w:sz w:val="20"/>
                <w:lang w:eastAsia="en-US"/>
              </w:rPr>
            </w:pPr>
            <w:r w:rsidRPr="00B817ED">
              <w:rPr>
                <w:rFonts w:ascii="Times New Roman" w:hAnsi="Times New Roman" w:cs="Times New Roman"/>
                <w:b/>
                <w:bCs/>
                <w:sz w:val="20"/>
                <w:lang w:eastAsia="en-US"/>
              </w:rPr>
              <w:t>Способ складирования ТКО (в контейнеры, расположенные в мусороприемных камерах/в контейнеры, бункеры, расположенные на контейнерных площадках)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027E21"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lang w:eastAsia="en-US"/>
              </w:rPr>
              <w:t>Место накопления ТКО (адрес и координаты GPS)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AD980C"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lang w:eastAsia="en-US"/>
              </w:rPr>
              <w:t>Место накопления КГО (адрес и координаты GPS)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AED91A" w14:textId="77777777" w:rsidR="00A13D60" w:rsidRPr="00B817ED" w:rsidRDefault="00A13D60" w:rsidP="00661BEE">
            <w:pPr>
              <w:pStyle w:val="ConsPlusNormal"/>
              <w:spacing w:line="256" w:lineRule="auto"/>
              <w:jc w:val="center"/>
              <w:rPr>
                <w:rFonts w:ascii="Times New Roman" w:hAnsi="Times New Roman" w:cs="Times New Roman"/>
                <w:b/>
                <w:bCs/>
                <w:sz w:val="20"/>
                <w:lang w:eastAsia="en-US"/>
              </w:rPr>
            </w:pPr>
            <w:r w:rsidRPr="00B817ED">
              <w:rPr>
                <w:rFonts w:ascii="Times New Roman" w:hAnsi="Times New Roman" w:cs="Times New Roman"/>
                <w:b/>
                <w:bCs/>
                <w:sz w:val="20"/>
                <w:lang w:eastAsia="en-US"/>
              </w:rPr>
              <w:t>Периодичность вывоза ТКО</w:t>
            </w:r>
          </w:p>
        </w:tc>
      </w:tr>
      <w:tr w:rsidR="00A13D60" w:rsidRPr="008020F6" w14:paraId="39472981" w14:textId="77777777" w:rsidTr="00B817ED">
        <w:trPr>
          <w:trHeight w:val="250"/>
        </w:trPr>
        <w:tc>
          <w:tcPr>
            <w:tcW w:w="427" w:type="dxa"/>
            <w:tcBorders>
              <w:top w:val="single" w:sz="4" w:space="0" w:color="auto"/>
              <w:left w:val="single" w:sz="4" w:space="0" w:color="auto"/>
              <w:bottom w:val="single" w:sz="4" w:space="0" w:color="auto"/>
              <w:right w:val="single" w:sz="4" w:space="0" w:color="auto"/>
            </w:tcBorders>
          </w:tcPr>
          <w:p w14:paraId="40858980"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p>
        </w:tc>
        <w:tc>
          <w:tcPr>
            <w:tcW w:w="1695" w:type="dxa"/>
            <w:tcBorders>
              <w:top w:val="single" w:sz="4" w:space="0" w:color="auto"/>
              <w:left w:val="single" w:sz="4" w:space="0" w:color="auto"/>
              <w:bottom w:val="single" w:sz="4" w:space="0" w:color="auto"/>
              <w:right w:val="single" w:sz="4" w:space="0" w:color="auto"/>
            </w:tcBorders>
          </w:tcPr>
          <w:p w14:paraId="5DF8DC8C"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2F31DA07"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685F8FD"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CADCF75"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2FCBBA2"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4B700B5"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1BA2E4D7"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331D1B7" w14:textId="77777777" w:rsidR="00A13D60" w:rsidRPr="008020F6" w:rsidRDefault="00A13D60" w:rsidP="00661BEE">
            <w:pPr>
              <w:pStyle w:val="ConsPlusNormal"/>
              <w:spacing w:line="256" w:lineRule="auto"/>
              <w:jc w:val="center"/>
              <w:rPr>
                <w:rFonts w:ascii="Times New Roman" w:hAnsi="Times New Roman" w:cs="Times New Roman"/>
                <w:sz w:val="20"/>
                <w:lang w:eastAsia="en-US"/>
              </w:rPr>
            </w:pPr>
            <w:r w:rsidRPr="008020F6">
              <w:rPr>
                <w:rFonts w:ascii="Times New Roman" w:hAnsi="Times New Roman" w:cs="Times New Roman"/>
                <w:sz w:val="20"/>
                <w:lang w:eastAsia="en-US"/>
              </w:rPr>
              <w:t>В соответствии с действующим законодательством</w:t>
            </w:r>
          </w:p>
        </w:tc>
      </w:tr>
    </w:tbl>
    <w:p w14:paraId="7A101366" w14:textId="77777777" w:rsidR="00A13D60" w:rsidRPr="008020F6" w:rsidRDefault="00A13D60" w:rsidP="00A13D60">
      <w:pPr>
        <w:pStyle w:val="ConsPlusNonformat"/>
        <w:jc w:val="center"/>
        <w:rPr>
          <w:rFonts w:ascii="Times New Roman" w:hAnsi="Times New Roman" w:cs="Times New Roman"/>
        </w:rPr>
      </w:pPr>
    </w:p>
    <w:p w14:paraId="55C53294" w14:textId="77777777" w:rsidR="00A13D60" w:rsidRDefault="00A13D60" w:rsidP="00A13D60">
      <w:pPr>
        <w:pStyle w:val="ConsPlusNormal"/>
        <w:jc w:val="center"/>
        <w:rPr>
          <w:rFonts w:ascii="Times New Roman" w:hAnsi="Times New Roman" w:cs="Times New Roman"/>
          <w:sz w:val="20"/>
        </w:rPr>
      </w:pPr>
    </w:p>
    <w:tbl>
      <w:tblPr>
        <w:tblStyle w:val="41"/>
        <w:tblpPr w:leftFromText="180" w:rightFromText="180" w:vertAnchor="text" w:horzAnchor="page" w:tblpX="1704" w:tblpY="22"/>
        <w:tblW w:w="12044" w:type="dxa"/>
        <w:tblLook w:val="04A0" w:firstRow="1" w:lastRow="0" w:firstColumn="1" w:lastColumn="0" w:noHBand="0" w:noVBand="1"/>
      </w:tblPr>
      <w:tblGrid>
        <w:gridCol w:w="7230"/>
        <w:gridCol w:w="4814"/>
      </w:tblGrid>
      <w:tr w:rsidR="00A13D60" w:rsidRPr="008020F6" w14:paraId="7D10F1E4" w14:textId="77777777" w:rsidTr="00661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093241CB" w14:textId="77777777" w:rsidR="00A13D60" w:rsidRPr="008020F6" w:rsidRDefault="00A13D60" w:rsidP="00661BEE">
            <w:pPr>
              <w:pStyle w:val="ConsPlusNormal"/>
              <w:jc w:val="both"/>
              <w:rPr>
                <w:rFonts w:ascii="Times New Roman" w:hAnsi="Times New Roman" w:cs="Times New Roman"/>
                <w:b w:val="0"/>
                <w:sz w:val="20"/>
                <w:lang w:eastAsia="en-US"/>
              </w:rPr>
            </w:pPr>
            <w:r w:rsidRPr="008020F6">
              <w:rPr>
                <w:rFonts w:ascii="Times New Roman" w:hAnsi="Times New Roman" w:cs="Times New Roman"/>
                <w:b w:val="0"/>
                <w:sz w:val="20"/>
                <w:lang w:eastAsia="en-US"/>
              </w:rPr>
              <w:t xml:space="preserve">Региональный оператор     </w:t>
            </w:r>
          </w:p>
          <w:p w14:paraId="6812BD0B" w14:textId="77777777" w:rsidR="00A13D60" w:rsidRPr="008020F6" w:rsidRDefault="00A13D60" w:rsidP="00661BEE">
            <w:pPr>
              <w:pStyle w:val="ConsPlusNormal"/>
              <w:jc w:val="both"/>
              <w:rPr>
                <w:rFonts w:ascii="Times New Roman" w:hAnsi="Times New Roman" w:cs="Times New Roman"/>
                <w:b w:val="0"/>
                <w:sz w:val="20"/>
                <w:lang w:eastAsia="en-US"/>
              </w:rPr>
            </w:pPr>
          </w:p>
          <w:p w14:paraId="31EB46F5" w14:textId="77777777" w:rsidR="00A13D60" w:rsidRPr="008020F6" w:rsidRDefault="00A13D60" w:rsidP="00661BEE">
            <w:pPr>
              <w:rPr>
                <w:rFonts w:ascii="Times New Roman" w:hAnsi="Times New Roman" w:cs="Times New Roman"/>
                <w:b w:val="0"/>
                <w:sz w:val="20"/>
                <w:szCs w:val="20"/>
              </w:rPr>
            </w:pPr>
            <w:r w:rsidRPr="008020F6">
              <w:rPr>
                <w:rFonts w:ascii="Times New Roman" w:hAnsi="Times New Roman" w:cs="Times New Roman"/>
                <w:b w:val="0"/>
                <w:sz w:val="20"/>
                <w:szCs w:val="20"/>
              </w:rPr>
              <w:t>___________________/____________/</w:t>
            </w:r>
          </w:p>
        </w:tc>
        <w:tc>
          <w:tcPr>
            <w:tcW w:w="4814" w:type="dxa"/>
          </w:tcPr>
          <w:p w14:paraId="2A0DF76D" w14:textId="77777777" w:rsidR="00A13D60" w:rsidRPr="008020F6" w:rsidRDefault="00A13D60" w:rsidP="00661BEE">
            <w:pPr>
              <w:pStyle w:val="ConsPlusNormal"/>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lang w:eastAsia="en-US"/>
              </w:rPr>
            </w:pPr>
            <w:r w:rsidRPr="008020F6">
              <w:rPr>
                <w:rFonts w:ascii="Times New Roman" w:hAnsi="Times New Roman" w:cs="Times New Roman"/>
                <w:b w:val="0"/>
                <w:sz w:val="20"/>
                <w:lang w:eastAsia="en-US"/>
              </w:rPr>
              <w:t>Потребитель</w:t>
            </w:r>
          </w:p>
          <w:p w14:paraId="74D9E2F1" w14:textId="77777777" w:rsidR="00A13D60" w:rsidRPr="008020F6" w:rsidRDefault="00A13D60" w:rsidP="00661BEE">
            <w:pPr>
              <w:pStyle w:val="ConsPlusNormal"/>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lang w:eastAsia="en-US"/>
              </w:rPr>
            </w:pPr>
          </w:p>
          <w:p w14:paraId="65E4294A" w14:textId="77777777" w:rsidR="00A13D60" w:rsidRPr="008020F6" w:rsidRDefault="00A13D60" w:rsidP="00661BE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020F6">
              <w:rPr>
                <w:rFonts w:ascii="Times New Roman" w:hAnsi="Times New Roman" w:cs="Times New Roman"/>
                <w:b w:val="0"/>
                <w:sz w:val="20"/>
                <w:szCs w:val="20"/>
              </w:rPr>
              <w:t>______________________/____________/</w:t>
            </w:r>
          </w:p>
        </w:tc>
      </w:tr>
    </w:tbl>
    <w:p w14:paraId="0E1CBB41" w14:textId="77777777" w:rsidR="00A13D60" w:rsidRPr="008020F6" w:rsidRDefault="00A13D60" w:rsidP="00A13D60">
      <w:pPr>
        <w:pStyle w:val="ConsPlusNormal"/>
        <w:jc w:val="center"/>
        <w:rPr>
          <w:rFonts w:ascii="Times New Roman" w:hAnsi="Times New Roman" w:cs="Times New Roman"/>
          <w:sz w:val="20"/>
        </w:rPr>
      </w:pPr>
    </w:p>
    <w:p w14:paraId="7F48772A" w14:textId="77777777" w:rsidR="00A13D60" w:rsidRPr="008020F6" w:rsidRDefault="00A13D60" w:rsidP="00A13D60">
      <w:pPr>
        <w:rPr>
          <w:rFonts w:ascii="Times New Roman" w:hAnsi="Times New Roman" w:cs="Times New Roman"/>
          <w:sz w:val="20"/>
          <w:szCs w:val="20"/>
        </w:rPr>
      </w:pPr>
    </w:p>
    <w:p w14:paraId="1A107C33" w14:textId="77777777" w:rsidR="00A13D60" w:rsidRDefault="00A13D60" w:rsidP="00A13D60">
      <w:pPr>
        <w:rPr>
          <w:rFonts w:ascii="Times New Roman" w:hAnsi="Times New Roman" w:cs="Times New Roman"/>
          <w:sz w:val="20"/>
          <w:szCs w:val="20"/>
        </w:rPr>
      </w:pPr>
    </w:p>
    <w:p w14:paraId="602EA202" w14:textId="77777777" w:rsidR="00FC722A" w:rsidRDefault="00FC722A" w:rsidP="00954577">
      <w:pPr>
        <w:pStyle w:val="a3"/>
        <w:jc w:val="center"/>
        <w:rPr>
          <w:rFonts w:ascii="Times New Roman" w:hAnsi="Times New Roman" w:cs="Times New Roman"/>
        </w:rPr>
      </w:pPr>
    </w:p>
    <w:sectPr w:rsidR="00FC722A" w:rsidSect="00A13D60">
      <w:pgSz w:w="16838" w:h="11906" w:orient="landscape"/>
      <w:pgMar w:top="1276" w:right="709" w:bottom="567" w:left="851"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C5FF" w14:textId="77777777" w:rsidR="00AB3D7F" w:rsidRDefault="00AB3D7F" w:rsidP="00410EA3">
      <w:pPr>
        <w:spacing w:after="0" w:line="240" w:lineRule="auto"/>
      </w:pPr>
      <w:r>
        <w:separator/>
      </w:r>
    </w:p>
  </w:endnote>
  <w:endnote w:type="continuationSeparator" w:id="0">
    <w:p w14:paraId="1D6103DB" w14:textId="77777777" w:rsidR="00AB3D7F" w:rsidRDefault="00AB3D7F" w:rsidP="0041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718974"/>
      <w:docPartObj>
        <w:docPartGallery w:val="Page Numbers (Bottom of Page)"/>
        <w:docPartUnique/>
      </w:docPartObj>
    </w:sdtPr>
    <w:sdtEndPr>
      <w:rPr>
        <w:rFonts w:ascii="Times New Roman" w:hAnsi="Times New Roman" w:cs="Times New Roman"/>
        <w:sz w:val="20"/>
        <w:szCs w:val="20"/>
      </w:rPr>
    </w:sdtEndPr>
    <w:sdtContent>
      <w:p w14:paraId="71711D3F" w14:textId="77777777" w:rsidR="00995962" w:rsidRPr="00410EA3" w:rsidRDefault="00995962">
        <w:pPr>
          <w:pStyle w:val="a6"/>
          <w:jc w:val="center"/>
          <w:rPr>
            <w:rFonts w:ascii="Times New Roman" w:hAnsi="Times New Roman" w:cs="Times New Roman"/>
            <w:sz w:val="20"/>
            <w:szCs w:val="20"/>
          </w:rPr>
        </w:pPr>
        <w:r w:rsidRPr="00410EA3">
          <w:rPr>
            <w:rFonts w:ascii="Times New Roman" w:hAnsi="Times New Roman" w:cs="Times New Roman"/>
            <w:sz w:val="20"/>
            <w:szCs w:val="20"/>
          </w:rPr>
          <w:fldChar w:fldCharType="begin"/>
        </w:r>
        <w:r w:rsidRPr="00410EA3">
          <w:rPr>
            <w:rFonts w:ascii="Times New Roman" w:hAnsi="Times New Roman" w:cs="Times New Roman"/>
            <w:sz w:val="20"/>
            <w:szCs w:val="20"/>
          </w:rPr>
          <w:instrText>PAGE   \* MERGEFORMAT</w:instrText>
        </w:r>
        <w:r w:rsidRPr="00410EA3">
          <w:rPr>
            <w:rFonts w:ascii="Times New Roman" w:hAnsi="Times New Roman" w:cs="Times New Roman"/>
            <w:sz w:val="20"/>
            <w:szCs w:val="20"/>
          </w:rPr>
          <w:fldChar w:fldCharType="separate"/>
        </w:r>
        <w:r w:rsidR="0044467B">
          <w:rPr>
            <w:rFonts w:ascii="Times New Roman" w:hAnsi="Times New Roman" w:cs="Times New Roman"/>
            <w:noProof/>
            <w:sz w:val="20"/>
            <w:szCs w:val="20"/>
          </w:rPr>
          <w:t>5</w:t>
        </w:r>
        <w:r w:rsidRPr="00410EA3">
          <w:rPr>
            <w:rFonts w:ascii="Times New Roman" w:hAnsi="Times New Roman" w:cs="Times New Roman"/>
            <w:sz w:val="20"/>
            <w:szCs w:val="20"/>
          </w:rPr>
          <w:fldChar w:fldCharType="end"/>
        </w:r>
      </w:p>
    </w:sdtContent>
  </w:sdt>
  <w:p w14:paraId="1B7BF3F3" w14:textId="77777777" w:rsidR="00995962" w:rsidRDefault="009959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0831" w14:textId="77777777" w:rsidR="00AB3D7F" w:rsidRDefault="00AB3D7F" w:rsidP="00410EA3">
      <w:pPr>
        <w:spacing w:after="0" w:line="240" w:lineRule="auto"/>
      </w:pPr>
      <w:r>
        <w:separator/>
      </w:r>
    </w:p>
  </w:footnote>
  <w:footnote w:type="continuationSeparator" w:id="0">
    <w:p w14:paraId="0AC67523" w14:textId="77777777" w:rsidR="00AB3D7F" w:rsidRDefault="00AB3D7F" w:rsidP="00410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EE7"/>
    <w:multiLevelType w:val="hybridMultilevel"/>
    <w:tmpl w:val="8A36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36"/>
    <w:rsid w:val="00026C53"/>
    <w:rsid w:val="00040BCD"/>
    <w:rsid w:val="000A0C81"/>
    <w:rsid w:val="000C3EEC"/>
    <w:rsid w:val="000D11A5"/>
    <w:rsid w:val="000E4347"/>
    <w:rsid w:val="000F678B"/>
    <w:rsid w:val="00110499"/>
    <w:rsid w:val="00234B0D"/>
    <w:rsid w:val="002561B6"/>
    <w:rsid w:val="00275BCB"/>
    <w:rsid w:val="00291FF0"/>
    <w:rsid w:val="002F3F90"/>
    <w:rsid w:val="002F580C"/>
    <w:rsid w:val="0030466A"/>
    <w:rsid w:val="00313DC6"/>
    <w:rsid w:val="00362821"/>
    <w:rsid w:val="00384AC0"/>
    <w:rsid w:val="003943C5"/>
    <w:rsid w:val="003B1E1B"/>
    <w:rsid w:val="00410EA3"/>
    <w:rsid w:val="0044467B"/>
    <w:rsid w:val="00497FBF"/>
    <w:rsid w:val="004E3941"/>
    <w:rsid w:val="004E49E0"/>
    <w:rsid w:val="005A1DEC"/>
    <w:rsid w:val="005D57DF"/>
    <w:rsid w:val="00614798"/>
    <w:rsid w:val="006415E9"/>
    <w:rsid w:val="00642869"/>
    <w:rsid w:val="006C3E58"/>
    <w:rsid w:val="00775A92"/>
    <w:rsid w:val="00783A2F"/>
    <w:rsid w:val="00790A07"/>
    <w:rsid w:val="007D1913"/>
    <w:rsid w:val="007F2133"/>
    <w:rsid w:val="0088234D"/>
    <w:rsid w:val="008A2F16"/>
    <w:rsid w:val="008A7ED8"/>
    <w:rsid w:val="008D1635"/>
    <w:rsid w:val="008F2497"/>
    <w:rsid w:val="0090426E"/>
    <w:rsid w:val="00937C9C"/>
    <w:rsid w:val="00954577"/>
    <w:rsid w:val="00966450"/>
    <w:rsid w:val="00995962"/>
    <w:rsid w:val="009B4836"/>
    <w:rsid w:val="00A13D60"/>
    <w:rsid w:val="00A732B9"/>
    <w:rsid w:val="00AB3D7F"/>
    <w:rsid w:val="00AC0710"/>
    <w:rsid w:val="00B34257"/>
    <w:rsid w:val="00B403D8"/>
    <w:rsid w:val="00B817ED"/>
    <w:rsid w:val="00BF6DDC"/>
    <w:rsid w:val="00C83B43"/>
    <w:rsid w:val="00C92EBD"/>
    <w:rsid w:val="00CD03B3"/>
    <w:rsid w:val="00D00ED6"/>
    <w:rsid w:val="00D2166D"/>
    <w:rsid w:val="00D7336B"/>
    <w:rsid w:val="00D8361C"/>
    <w:rsid w:val="00DB0389"/>
    <w:rsid w:val="00F339E6"/>
    <w:rsid w:val="00F42FB0"/>
    <w:rsid w:val="00F815AB"/>
    <w:rsid w:val="00F84EC2"/>
    <w:rsid w:val="00FA611B"/>
    <w:rsid w:val="00FC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2106B"/>
  <w15:chartTrackingRefBased/>
  <w15:docId w15:val="{16DE22F4-EA95-40C0-897A-632CE861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A92"/>
    <w:pPr>
      <w:spacing w:after="0" w:line="240" w:lineRule="auto"/>
    </w:pPr>
  </w:style>
  <w:style w:type="paragraph" w:styleId="a4">
    <w:name w:val="header"/>
    <w:basedOn w:val="a"/>
    <w:link w:val="a5"/>
    <w:uiPriority w:val="99"/>
    <w:unhideWhenUsed/>
    <w:rsid w:val="00410E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0EA3"/>
  </w:style>
  <w:style w:type="paragraph" w:styleId="a6">
    <w:name w:val="footer"/>
    <w:basedOn w:val="a"/>
    <w:link w:val="a7"/>
    <w:uiPriority w:val="99"/>
    <w:unhideWhenUsed/>
    <w:rsid w:val="00410E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0EA3"/>
  </w:style>
  <w:style w:type="table" w:styleId="a8">
    <w:name w:val="Table Grid"/>
    <w:basedOn w:val="a1"/>
    <w:uiPriority w:val="39"/>
    <w:rsid w:val="0030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30466A"/>
    <w:rPr>
      <w:rFonts w:cs="Times New Roman"/>
      <w:color w:val="0000FF"/>
      <w:u w:val="single"/>
    </w:rPr>
  </w:style>
  <w:style w:type="paragraph" w:styleId="aa">
    <w:name w:val="Normal (Web)"/>
    <w:basedOn w:val="a"/>
    <w:uiPriority w:val="99"/>
    <w:unhideWhenUsed/>
    <w:rsid w:val="0096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339E6"/>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Indent 2"/>
    <w:basedOn w:val="a"/>
    <w:link w:val="20"/>
    <w:uiPriority w:val="99"/>
    <w:semiHidden/>
    <w:unhideWhenUsed/>
    <w:rsid w:val="004E3941"/>
    <w:pPr>
      <w:spacing w:after="120" w:line="480" w:lineRule="auto"/>
      <w:ind w:left="283"/>
    </w:pPr>
  </w:style>
  <w:style w:type="character" w:customStyle="1" w:styleId="20">
    <w:name w:val="Основной текст с отступом 2 Знак"/>
    <w:basedOn w:val="a0"/>
    <w:link w:val="2"/>
    <w:uiPriority w:val="99"/>
    <w:semiHidden/>
    <w:rsid w:val="004E3941"/>
  </w:style>
  <w:style w:type="paragraph" w:styleId="ab">
    <w:name w:val="List Paragraph"/>
    <w:basedOn w:val="a"/>
    <w:unhideWhenUsed/>
    <w:qFormat/>
    <w:rsid w:val="00C92EB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rsid w:val="00A13D6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41">
    <w:name w:val="Таблица простая 41"/>
    <w:basedOn w:val="a1"/>
    <w:uiPriority w:val="44"/>
    <w:rsid w:val="00A13D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rtner999159@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3352</Words>
  <Characters>19113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Юлия С. Кипорук</cp:lastModifiedBy>
  <cp:revision>48</cp:revision>
  <dcterms:created xsi:type="dcterms:W3CDTF">2024-11-27T10:22:00Z</dcterms:created>
  <dcterms:modified xsi:type="dcterms:W3CDTF">2025-06-02T05:51:00Z</dcterms:modified>
</cp:coreProperties>
</file>